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EC37A" w14:textId="055CCFA1" w:rsidR="00660BFB" w:rsidRPr="006F5C6C" w:rsidRDefault="00AD78D4" w:rsidP="00660BFB">
      <w:pPr>
        <w:spacing w:line="228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DEPOZIT</w:t>
      </w:r>
      <w:r w:rsidR="008E73C0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B16ACF" w:rsidRPr="00AD78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ShARTNOMASI</w:t>
      </w:r>
      <w:r w:rsidR="008E73C0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№</w:t>
      </w:r>
      <w:r w:rsidR="00B16ACF" w:rsidRPr="00AD78D4">
        <w:rPr>
          <w:rFonts w:ascii="Times New Roman" w:hAnsi="Times New Roman"/>
          <w:b/>
          <w:sz w:val="24"/>
          <w:szCs w:val="24"/>
          <w:lang w:val="en-US"/>
        </w:rPr>
        <w:t>__</w:t>
      </w:r>
    </w:p>
    <w:p w14:paraId="0C852CC2" w14:textId="77777777" w:rsidR="00FA5E26" w:rsidRPr="00AD78D4" w:rsidRDefault="00FA5E26" w:rsidP="00E13D7B">
      <w:pPr>
        <w:shd w:val="clear" w:color="auto" w:fill="FFFFFF" w:themeFill="background1"/>
        <w:spacing w:line="228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8736A9F" w14:textId="77777777" w:rsidR="00FA5E26" w:rsidRPr="00AD78D4" w:rsidRDefault="00FA5E26" w:rsidP="00E13D7B">
      <w:pPr>
        <w:shd w:val="clear" w:color="auto" w:fill="FFFFFF" w:themeFill="background1"/>
        <w:spacing w:line="228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18D37CA" w14:textId="464EFC87" w:rsidR="00660BFB" w:rsidRPr="00F6029F" w:rsidRDefault="00AD78D4" w:rsidP="00711702">
      <w:pPr>
        <w:shd w:val="clear" w:color="auto" w:fill="FFFFFF" w:themeFill="background1"/>
        <w:spacing w:line="228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AD78D4">
        <w:rPr>
          <w:rFonts w:ascii="Times New Roman" w:hAnsi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/>
          <w:b/>
          <w:sz w:val="24"/>
          <w:szCs w:val="24"/>
          <w:lang w:val="uz-Cyrl-UZ"/>
        </w:rPr>
        <w:t>o</w:t>
      </w:r>
      <w:proofErr w:type="spellStart"/>
      <w:r w:rsidRPr="00AD78D4">
        <w:rPr>
          <w:rFonts w:ascii="Times New Roman" w:hAnsi="Times New Roman"/>
          <w:b/>
          <w:sz w:val="24"/>
          <w:szCs w:val="24"/>
          <w:lang w:val="en-US"/>
        </w:rPr>
        <w:t>shkent</w:t>
      </w:r>
      <w:proofErr w:type="spellEnd"/>
      <w:r w:rsidR="00B16ACF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shahri</w:t>
      </w:r>
      <w:r w:rsidR="00FA5E26" w:rsidRPr="00AD78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16ACF" w:rsidRPr="00AD78D4">
        <w:rPr>
          <w:rFonts w:ascii="Times New Roman" w:hAnsi="Times New Roman"/>
          <w:b/>
          <w:sz w:val="24"/>
          <w:szCs w:val="24"/>
          <w:lang w:val="en-US"/>
        </w:rPr>
        <w:tab/>
      </w:r>
      <w:r w:rsidR="00B16ACF" w:rsidRPr="00AD78D4">
        <w:rPr>
          <w:rFonts w:ascii="Times New Roman" w:hAnsi="Times New Roman"/>
          <w:b/>
          <w:sz w:val="24"/>
          <w:szCs w:val="24"/>
          <w:lang w:val="en-US"/>
        </w:rPr>
        <w:tab/>
      </w:r>
      <w:r w:rsidR="00B16ACF" w:rsidRPr="00AD78D4">
        <w:rPr>
          <w:rFonts w:ascii="Times New Roman" w:hAnsi="Times New Roman"/>
          <w:b/>
          <w:sz w:val="24"/>
          <w:szCs w:val="24"/>
          <w:lang w:val="en-US"/>
        </w:rPr>
        <w:tab/>
      </w:r>
      <w:r w:rsidR="00B16ACF" w:rsidRPr="00AD78D4">
        <w:rPr>
          <w:rFonts w:ascii="Times New Roman" w:hAnsi="Times New Roman"/>
          <w:b/>
          <w:sz w:val="24"/>
          <w:szCs w:val="24"/>
          <w:lang w:val="en-US"/>
        </w:rPr>
        <w:tab/>
      </w:r>
      <w:r w:rsidR="00B16ACF" w:rsidRPr="00AD78D4">
        <w:rPr>
          <w:rFonts w:ascii="Times New Roman" w:hAnsi="Times New Roman"/>
          <w:b/>
          <w:sz w:val="24"/>
          <w:szCs w:val="24"/>
          <w:lang w:val="en-US"/>
        </w:rPr>
        <w:tab/>
      </w:r>
      <w:r w:rsidR="00B16ACF" w:rsidRPr="00AD78D4">
        <w:rPr>
          <w:rFonts w:ascii="Times New Roman" w:hAnsi="Times New Roman"/>
          <w:b/>
          <w:sz w:val="24"/>
          <w:szCs w:val="24"/>
          <w:lang w:val="en-US"/>
        </w:rPr>
        <w:tab/>
      </w:r>
      <w:r w:rsidR="00B16ACF" w:rsidRPr="00AD78D4">
        <w:rPr>
          <w:rFonts w:ascii="Times New Roman" w:hAnsi="Times New Roman"/>
          <w:b/>
          <w:sz w:val="24"/>
          <w:szCs w:val="24"/>
          <w:lang w:val="en-US"/>
        </w:rPr>
        <w:tab/>
      </w:r>
      <w:r w:rsidR="00B16ACF" w:rsidRPr="00AD78D4">
        <w:rPr>
          <w:rFonts w:ascii="Times New Roman" w:hAnsi="Times New Roman"/>
          <w:b/>
          <w:sz w:val="24"/>
          <w:szCs w:val="24"/>
          <w:lang w:val="en-US"/>
        </w:rPr>
        <w:tab/>
      </w:r>
      <w:r w:rsidR="00FA5E26" w:rsidRPr="00AD78D4">
        <w:rPr>
          <w:rFonts w:ascii="Times New Roman" w:hAnsi="Times New Roman"/>
          <w:b/>
          <w:sz w:val="24"/>
          <w:szCs w:val="24"/>
          <w:lang w:val="en-US"/>
        </w:rPr>
        <w:t xml:space="preserve"> «</w:t>
      </w:r>
      <w:r w:rsidR="00FA5E26" w:rsidRPr="006F5C6C">
        <w:rPr>
          <w:rFonts w:ascii="Times New Roman" w:hAnsi="Times New Roman"/>
          <w:b/>
          <w:sz w:val="22"/>
          <w:szCs w:val="22"/>
          <w:lang w:val="uz-Cyrl-UZ"/>
        </w:rPr>
        <w:t>___</w:t>
      </w:r>
      <w:r w:rsidR="00FA5E26" w:rsidRPr="00AD78D4">
        <w:rPr>
          <w:rFonts w:ascii="Times New Roman" w:hAnsi="Times New Roman"/>
          <w:b/>
          <w:sz w:val="24"/>
          <w:szCs w:val="24"/>
          <w:lang w:val="en-US"/>
        </w:rPr>
        <w:t>»</w:t>
      </w:r>
      <w:r w:rsidR="00FA5E26" w:rsidRPr="006F5C6C">
        <w:rPr>
          <w:rFonts w:ascii="Times New Roman" w:hAnsi="Times New Roman"/>
          <w:b/>
          <w:sz w:val="22"/>
          <w:szCs w:val="22"/>
          <w:lang w:val="uz-Cyrl-UZ"/>
        </w:rPr>
        <w:t>_________</w:t>
      </w:r>
      <w:r w:rsidR="00FA5E26" w:rsidRPr="00AD78D4">
        <w:rPr>
          <w:rFonts w:ascii="Times New Roman" w:hAnsi="Times New Roman"/>
          <w:b/>
          <w:sz w:val="24"/>
          <w:szCs w:val="24"/>
          <w:lang w:val="en-US"/>
        </w:rPr>
        <w:t>20</w:t>
      </w:r>
      <w:r w:rsidR="00FA5E26" w:rsidRPr="006F5C6C">
        <w:rPr>
          <w:rFonts w:ascii="Times New Roman" w:hAnsi="Times New Roman"/>
          <w:b/>
          <w:sz w:val="24"/>
          <w:szCs w:val="24"/>
          <w:lang w:val="uz-Cyrl-UZ"/>
        </w:rPr>
        <w:t>2</w:t>
      </w:r>
      <w:r w:rsidR="00F60EB5" w:rsidRPr="00AD78D4">
        <w:rPr>
          <w:rFonts w:ascii="Times New Roman" w:hAnsi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/>
          <w:b/>
          <w:sz w:val="24"/>
          <w:szCs w:val="24"/>
          <w:lang w:val="uz-Cyrl-UZ"/>
        </w:rPr>
        <w:t>yil</w:t>
      </w:r>
      <w:r w:rsidR="00FA5E26" w:rsidRPr="006F5C6C">
        <w:rPr>
          <w:rFonts w:ascii="Times New Roman" w:hAnsi="Times New Roman"/>
          <w:b/>
          <w:sz w:val="24"/>
          <w:szCs w:val="24"/>
          <w:lang w:val="uz-Cyrl-UZ"/>
        </w:rPr>
        <w:t>.</w:t>
      </w:r>
    </w:p>
    <w:p w14:paraId="128FD17C" w14:textId="77777777" w:rsidR="00660BFB" w:rsidRPr="006F5C6C" w:rsidRDefault="00660BFB" w:rsidP="00660BFB">
      <w:pPr>
        <w:spacing w:line="228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7699ECC2" w14:textId="6541F83E" w:rsidR="00F6029F" w:rsidRPr="00635DDC" w:rsidRDefault="00F6029F" w:rsidP="00711702">
      <w:pPr>
        <w:spacing w:line="228" w:lineRule="auto"/>
        <w:ind w:firstLine="709"/>
        <w:jc w:val="both"/>
        <w:rPr>
          <w:rFonts w:ascii="Times New Roman" w:hAnsi="Times New Roman"/>
          <w:sz w:val="24"/>
          <w:szCs w:val="22"/>
          <w:lang w:val="uz-Cyrl-UZ"/>
        </w:rPr>
      </w:pPr>
      <w:r w:rsidRPr="00635DDC">
        <w:rPr>
          <w:rFonts w:ascii="Times New Roman" w:hAnsi="Times New Roman"/>
          <w:b/>
          <w:bCs/>
          <w:sz w:val="24"/>
          <w:szCs w:val="22"/>
          <w:lang w:val="uz-Cyrl-UZ"/>
        </w:rPr>
        <w:t>“</w:t>
      </w:r>
      <w:r w:rsidR="00F60EB5" w:rsidRPr="00635DDC">
        <w:rPr>
          <w:rFonts w:ascii="Times New Roman" w:hAnsi="Times New Roman"/>
          <w:b/>
          <w:bCs/>
          <w:sz w:val="24"/>
          <w:szCs w:val="22"/>
          <w:lang w:val="uz-Cyrl-UZ"/>
        </w:rPr>
        <w:t>________________________________________</w:t>
      </w:r>
      <w:r w:rsidRPr="00635DDC">
        <w:rPr>
          <w:rFonts w:ascii="Times New Roman" w:hAnsi="Times New Roman"/>
          <w:b/>
          <w:bCs/>
          <w:sz w:val="24"/>
          <w:szCs w:val="22"/>
          <w:lang w:val="uz-Cyrl-UZ"/>
        </w:rPr>
        <w:t>”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,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kelgusida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FA5E26" w:rsidRPr="00635DDC">
        <w:rPr>
          <w:rFonts w:ascii="Times New Roman" w:hAnsi="Times New Roman"/>
          <w:b/>
          <w:bCs/>
          <w:sz w:val="24"/>
          <w:szCs w:val="22"/>
          <w:lang w:val="uz-Cyrl-UZ"/>
        </w:rPr>
        <w:t>“</w:t>
      </w:r>
      <w:r w:rsidR="00AD78D4" w:rsidRPr="00635DDC">
        <w:rPr>
          <w:rFonts w:ascii="Times New Roman" w:hAnsi="Times New Roman"/>
          <w:b/>
          <w:bCs/>
          <w:sz w:val="24"/>
          <w:szCs w:val="22"/>
          <w:lang w:val="uz-Cyrl-UZ"/>
        </w:rPr>
        <w:t>Omonatchi</w:t>
      </w:r>
      <w:r w:rsidR="00FA5E26" w:rsidRPr="00635DDC">
        <w:rPr>
          <w:rFonts w:ascii="Times New Roman" w:hAnsi="Times New Roman"/>
          <w:b/>
          <w:bCs/>
          <w:sz w:val="24"/>
          <w:szCs w:val="22"/>
          <w:lang w:val="uz-Cyrl-UZ"/>
        </w:rPr>
        <w:t>”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deb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ataluvchi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, 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guvo</w:t>
      </w:r>
      <w:r w:rsidR="008C1339" w:rsidRPr="00635DDC">
        <w:rPr>
          <w:rFonts w:ascii="Times New Roman" w:hAnsi="Times New Roman"/>
          <w:sz w:val="24"/>
          <w:szCs w:val="22"/>
          <w:lang w:val="uz-Cyrl-UZ"/>
        </w:rPr>
        <w:t>h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noma</w:t>
      </w:r>
      <w:r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asosida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ish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yurituvchi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 </w:t>
      </w:r>
      <w:r w:rsidR="00311C83" w:rsidRPr="00635DDC">
        <w:rPr>
          <w:rFonts w:ascii="Times New Roman" w:hAnsi="Times New Roman"/>
          <w:sz w:val="24"/>
          <w:szCs w:val="22"/>
          <w:lang w:val="uz-Cyrl-UZ"/>
        </w:rPr>
        <w:t xml:space="preserve">_____________________________________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bir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tomondan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va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FA5E26" w:rsidRPr="00635DDC">
        <w:rPr>
          <w:rFonts w:ascii="Times New Roman" w:hAnsi="Times New Roman"/>
          <w:b/>
          <w:sz w:val="24"/>
          <w:szCs w:val="22"/>
          <w:lang w:val="uz-Cyrl-UZ"/>
        </w:rPr>
        <w:t>«</w:t>
      </w:r>
      <w:r w:rsidR="00AD78D4" w:rsidRPr="00635DDC">
        <w:rPr>
          <w:rFonts w:ascii="Times New Roman" w:hAnsi="Times New Roman"/>
          <w:b/>
          <w:sz w:val="24"/>
          <w:szCs w:val="22"/>
          <w:lang w:val="uz-Cyrl-UZ"/>
        </w:rPr>
        <w:t>O‘zsanoatqurilishbank</w:t>
      </w:r>
      <w:r w:rsidRPr="00635DDC">
        <w:rPr>
          <w:rFonts w:ascii="Times New Roman" w:hAnsi="Times New Roman"/>
          <w:b/>
          <w:sz w:val="24"/>
          <w:szCs w:val="22"/>
          <w:lang w:val="uz-Cyrl-UZ"/>
        </w:rPr>
        <w:t xml:space="preserve">» </w:t>
      </w:r>
      <w:r w:rsidR="00AD78D4" w:rsidRPr="00635DDC">
        <w:rPr>
          <w:rFonts w:ascii="Times New Roman" w:hAnsi="Times New Roman"/>
          <w:b/>
          <w:sz w:val="24"/>
          <w:szCs w:val="22"/>
          <w:lang w:val="uz-Cyrl-UZ"/>
        </w:rPr>
        <w:t>ATB</w:t>
      </w:r>
      <w:r w:rsidRPr="00635DDC">
        <w:rPr>
          <w:rFonts w:ascii="Times New Roman" w:hAnsi="Times New Roman"/>
          <w:b/>
          <w:sz w:val="24"/>
          <w:szCs w:val="22"/>
          <w:lang w:val="uz-Cyrl-UZ"/>
        </w:rPr>
        <w:t xml:space="preserve"> </w:t>
      </w:r>
      <w:r w:rsidR="00F60EB5" w:rsidRPr="00635DDC">
        <w:rPr>
          <w:rFonts w:ascii="Times New Roman" w:hAnsi="Times New Roman"/>
          <w:b/>
          <w:sz w:val="24"/>
          <w:szCs w:val="22"/>
          <w:lang w:val="uz-Cyrl-UZ"/>
        </w:rPr>
        <w:t>_____________</w:t>
      </w:r>
      <w:r w:rsidRPr="00635DDC">
        <w:rPr>
          <w:rFonts w:ascii="Times New Roman" w:hAnsi="Times New Roman"/>
          <w:b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b/>
          <w:sz w:val="24"/>
          <w:szCs w:val="22"/>
          <w:lang w:val="uz-Cyrl-UZ"/>
        </w:rPr>
        <w:t>BXM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,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kelgusida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FA5E26" w:rsidRPr="00635DDC">
        <w:rPr>
          <w:rFonts w:ascii="Times New Roman" w:hAnsi="Times New Roman"/>
          <w:b/>
          <w:bCs/>
          <w:sz w:val="24"/>
          <w:szCs w:val="22"/>
          <w:lang w:val="uz-Cyrl-UZ"/>
        </w:rPr>
        <w:t>“</w:t>
      </w:r>
      <w:r w:rsidR="00AD78D4" w:rsidRPr="00635DDC">
        <w:rPr>
          <w:rFonts w:ascii="Times New Roman" w:hAnsi="Times New Roman"/>
          <w:b/>
          <w:sz w:val="24"/>
          <w:szCs w:val="22"/>
          <w:lang w:val="uz-Cyrl-UZ"/>
        </w:rPr>
        <w:t>Bank</w:t>
      </w:r>
      <w:r w:rsidR="00FA5E26" w:rsidRPr="00635DDC">
        <w:rPr>
          <w:rFonts w:ascii="Times New Roman" w:hAnsi="Times New Roman"/>
          <w:b/>
          <w:sz w:val="24"/>
          <w:szCs w:val="22"/>
          <w:lang w:val="uz-Cyrl-UZ"/>
        </w:rPr>
        <w:t xml:space="preserve">” </w:t>
      </w:r>
      <w:r w:rsidR="00AD78D4" w:rsidRPr="00635DDC">
        <w:rPr>
          <w:rFonts w:ascii="Times New Roman" w:hAnsi="Times New Roman"/>
          <w:bCs/>
          <w:sz w:val="24"/>
          <w:szCs w:val="22"/>
          <w:lang w:val="uz-Cyrl-UZ"/>
        </w:rPr>
        <w:t>deb</w:t>
      </w:r>
      <w:r w:rsidR="00FA5E26" w:rsidRPr="00635DDC">
        <w:rPr>
          <w:rFonts w:ascii="Times New Roman" w:hAnsi="Times New Roman"/>
          <w:bCs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2"/>
          <w:lang w:val="uz-Cyrl-UZ"/>
        </w:rPr>
        <w:t>ataluvchi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,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Bosh</w:t>
      </w:r>
      <w:r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ishonchnoma</w:t>
      </w:r>
      <w:r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asosida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ish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yurituvchi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311C83" w:rsidRPr="00635DDC">
        <w:rPr>
          <w:rFonts w:ascii="Times New Roman" w:hAnsi="Times New Roman"/>
          <w:b/>
          <w:sz w:val="24"/>
          <w:szCs w:val="22"/>
          <w:lang w:val="uz-Cyrl-UZ"/>
        </w:rPr>
        <w:t>__________________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ikkinchi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tomondan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birgalikda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FA5E26" w:rsidRPr="00635DDC">
        <w:rPr>
          <w:rFonts w:ascii="Times New Roman" w:hAnsi="Times New Roman"/>
          <w:b/>
          <w:bCs/>
          <w:sz w:val="24"/>
          <w:szCs w:val="22"/>
          <w:lang w:val="uz-Cyrl-UZ"/>
        </w:rPr>
        <w:t>“</w:t>
      </w:r>
      <w:r w:rsidR="00AD78D4" w:rsidRPr="00635DDC">
        <w:rPr>
          <w:rFonts w:ascii="Times New Roman" w:hAnsi="Times New Roman"/>
          <w:b/>
          <w:bCs/>
          <w:sz w:val="24"/>
          <w:szCs w:val="22"/>
          <w:lang w:val="uz-Cyrl-UZ"/>
        </w:rPr>
        <w:t>Tomonlar</w:t>
      </w:r>
      <w:r w:rsidR="00FA5E26" w:rsidRPr="00635DDC">
        <w:rPr>
          <w:rFonts w:ascii="Times New Roman" w:hAnsi="Times New Roman"/>
          <w:b/>
          <w:bCs/>
          <w:sz w:val="24"/>
          <w:szCs w:val="22"/>
          <w:lang w:val="uz-Cyrl-UZ"/>
        </w:rPr>
        <w:t>”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deb</w:t>
      </w:r>
      <w:r w:rsidR="00FA5E26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yuritilib</w:t>
      </w:r>
      <w:r w:rsidR="00660BFB" w:rsidRPr="00635DDC">
        <w:rPr>
          <w:rFonts w:ascii="Times New Roman" w:hAnsi="Times New Roman"/>
          <w:sz w:val="24"/>
          <w:szCs w:val="22"/>
          <w:lang w:val="uz-Cyrl-UZ"/>
        </w:rPr>
        <w:t>,</w:t>
      </w:r>
      <w:r w:rsidR="008E73C0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ushbu</w:t>
      </w:r>
      <w:r w:rsidR="008E73C0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shartnomani</w:t>
      </w:r>
      <w:r w:rsidR="008E73C0" w:rsidRPr="00635DDC">
        <w:rPr>
          <w:rFonts w:ascii="Times New Roman" w:hAnsi="Times New Roman"/>
          <w:sz w:val="24"/>
          <w:szCs w:val="22"/>
          <w:lang w:val="uz-Cyrl-UZ"/>
        </w:rPr>
        <w:t xml:space="preserve"> (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kelgusida</w:t>
      </w:r>
      <w:r w:rsidR="003D2CC4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3D2CC4" w:rsidRPr="00635DDC">
        <w:rPr>
          <w:rFonts w:ascii="Times New Roman" w:hAnsi="Times New Roman"/>
          <w:b/>
          <w:bCs/>
          <w:sz w:val="24"/>
          <w:szCs w:val="22"/>
          <w:lang w:val="uz-Cyrl-UZ"/>
        </w:rPr>
        <w:t>“</w:t>
      </w:r>
      <w:r w:rsidR="00AD78D4" w:rsidRPr="00635DDC">
        <w:rPr>
          <w:rFonts w:ascii="Times New Roman" w:hAnsi="Times New Roman"/>
          <w:b/>
          <w:bCs/>
          <w:sz w:val="24"/>
          <w:szCs w:val="22"/>
          <w:lang w:val="uz-Cyrl-UZ"/>
        </w:rPr>
        <w:t>Shartnoma</w:t>
      </w:r>
      <w:r w:rsidR="003D2CC4" w:rsidRPr="00635DDC">
        <w:rPr>
          <w:rFonts w:ascii="Times New Roman" w:hAnsi="Times New Roman"/>
          <w:b/>
          <w:bCs/>
          <w:sz w:val="24"/>
          <w:szCs w:val="22"/>
          <w:lang w:val="uz-Cyrl-UZ"/>
        </w:rPr>
        <w:t>”</w:t>
      </w:r>
      <w:r w:rsidR="003D2CC4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deb</w:t>
      </w:r>
      <w:r w:rsidR="003D2CC4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yuritiladi</w:t>
      </w:r>
      <w:r w:rsidR="003D2CC4" w:rsidRPr="00635DDC">
        <w:rPr>
          <w:rFonts w:ascii="Times New Roman" w:hAnsi="Times New Roman"/>
          <w:sz w:val="24"/>
          <w:szCs w:val="22"/>
          <w:lang w:val="uz-Cyrl-UZ"/>
        </w:rPr>
        <w:t xml:space="preserve">)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shu</w:t>
      </w:r>
      <w:r w:rsidR="003D2CC4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haqda</w:t>
      </w:r>
      <w:r w:rsidR="003D2CC4" w:rsidRPr="00635DDC">
        <w:rPr>
          <w:rFonts w:ascii="Times New Roman" w:hAnsi="Times New Roman"/>
          <w:sz w:val="24"/>
          <w:szCs w:val="22"/>
          <w:lang w:val="uz-Cyrl-UZ"/>
        </w:rPr>
        <w:t xml:space="preserve"> </w:t>
      </w:r>
      <w:r w:rsidR="00AD78D4" w:rsidRPr="00635DDC">
        <w:rPr>
          <w:rFonts w:ascii="Times New Roman" w:hAnsi="Times New Roman"/>
          <w:sz w:val="24"/>
          <w:szCs w:val="22"/>
          <w:lang w:val="uz-Cyrl-UZ"/>
        </w:rPr>
        <w:t>tuzdik</w:t>
      </w:r>
      <w:r w:rsidR="00660BFB" w:rsidRPr="00635DDC">
        <w:rPr>
          <w:rFonts w:ascii="Times New Roman" w:hAnsi="Times New Roman"/>
          <w:sz w:val="24"/>
          <w:szCs w:val="22"/>
          <w:lang w:val="uz-Cyrl-UZ"/>
        </w:rPr>
        <w:t>:</w:t>
      </w:r>
    </w:p>
    <w:p w14:paraId="4CA7C1D9" w14:textId="77777777" w:rsidR="00BD03BD" w:rsidRPr="00635DDC" w:rsidRDefault="00BD03BD" w:rsidP="00660BFB">
      <w:pPr>
        <w:spacing w:line="228" w:lineRule="auto"/>
        <w:ind w:firstLine="284"/>
        <w:jc w:val="both"/>
        <w:rPr>
          <w:rFonts w:ascii="Times New Roman" w:hAnsi="Times New Roman"/>
          <w:sz w:val="22"/>
          <w:szCs w:val="22"/>
          <w:lang w:val="uz-Cyrl-UZ"/>
        </w:rPr>
      </w:pPr>
    </w:p>
    <w:p w14:paraId="5AC47560" w14:textId="6E6C1324" w:rsidR="00660BFB" w:rsidRPr="00635DDC" w:rsidRDefault="00AD78D4" w:rsidP="00052DD6">
      <w:pPr>
        <w:pStyle w:val="a5"/>
        <w:numPr>
          <w:ilvl w:val="0"/>
          <w:numId w:val="6"/>
        </w:numPr>
        <w:spacing w:before="60" w:after="60" w:line="228" w:lineRule="auto"/>
        <w:ind w:left="4536"/>
        <w:rPr>
          <w:rFonts w:ascii="Times New Roman" w:hAnsi="Times New Roman"/>
          <w:b/>
          <w:sz w:val="24"/>
          <w:szCs w:val="24"/>
        </w:rPr>
      </w:pPr>
      <w:r w:rsidRPr="00635DDC">
        <w:rPr>
          <w:rFonts w:ascii="Times New Roman" w:hAnsi="Times New Roman"/>
          <w:b/>
          <w:sz w:val="24"/>
          <w:szCs w:val="24"/>
          <w:lang w:val="uz-Cyrl-UZ"/>
        </w:rPr>
        <w:t>Shartnoma</w:t>
      </w:r>
      <w:r w:rsidR="003D2CC4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predmeti</w:t>
      </w:r>
      <w:r w:rsidR="00660BFB" w:rsidRPr="00635DDC">
        <w:rPr>
          <w:rFonts w:ascii="Times New Roman" w:hAnsi="Times New Roman"/>
          <w:b/>
          <w:sz w:val="24"/>
          <w:szCs w:val="24"/>
        </w:rPr>
        <w:t xml:space="preserve"> </w:t>
      </w:r>
    </w:p>
    <w:p w14:paraId="1BA0E41C" w14:textId="3B7D4BEE" w:rsidR="00660BFB" w:rsidRPr="00635DDC" w:rsidRDefault="00AD78D4" w:rsidP="00B16ACF">
      <w:pPr>
        <w:numPr>
          <w:ilvl w:val="0"/>
          <w:numId w:val="1"/>
        </w:numPr>
        <w:tabs>
          <w:tab w:val="left" w:pos="426"/>
          <w:tab w:val="left" w:pos="720"/>
        </w:tabs>
        <w:spacing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35DDC">
        <w:rPr>
          <w:rFonts w:ascii="Times New Roman" w:hAnsi="Times New Roman"/>
          <w:bCs/>
          <w:sz w:val="24"/>
          <w:szCs w:val="24"/>
          <w:lang w:val="uz-Cyrl-UZ"/>
        </w:rPr>
        <w:t>Omonatchi</w:t>
      </w:r>
      <w:r w:rsidR="00FA5E26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F60EB5" w:rsidRPr="00635DDC">
        <w:rPr>
          <w:rFonts w:ascii="Times New Roman" w:hAnsi="Times New Roman"/>
          <w:b/>
          <w:sz w:val="22"/>
          <w:szCs w:val="22"/>
          <w:lang w:val="en-US"/>
        </w:rPr>
        <w:t>________________</w:t>
      </w:r>
      <w:r w:rsidR="00F6029F" w:rsidRPr="00635DDC">
        <w:rPr>
          <w:rFonts w:ascii="Times New Roman" w:hAnsi="Times New Roman"/>
          <w:b/>
          <w:sz w:val="22"/>
          <w:szCs w:val="22"/>
          <w:lang w:val="uz-Cyrl-UZ"/>
        </w:rPr>
        <w:t xml:space="preserve"> (</w:t>
      </w:r>
      <w:r w:rsidR="00F60EB5" w:rsidRPr="00635DDC">
        <w:rPr>
          <w:rFonts w:ascii="Times New Roman" w:hAnsi="Times New Roman"/>
          <w:b/>
          <w:sz w:val="24"/>
          <w:szCs w:val="24"/>
          <w:lang w:val="en-US"/>
        </w:rPr>
        <w:t>______________</w:t>
      </w:r>
      <w:r w:rsidR="00F854CE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million</w:t>
      </w:r>
      <w:r w:rsidR="00FA5E26" w:rsidRPr="00635DDC">
        <w:rPr>
          <w:rFonts w:ascii="Times New Roman" w:hAnsi="Times New Roman"/>
          <w:b/>
          <w:sz w:val="24"/>
          <w:szCs w:val="24"/>
          <w:lang w:val="en-US"/>
        </w:rPr>
        <w:t xml:space="preserve">) </w:t>
      </w:r>
      <w:r w:rsidRPr="00635DDC">
        <w:rPr>
          <w:rFonts w:ascii="Times New Roman" w:hAnsi="Times New Roman"/>
          <w:b/>
          <w:sz w:val="24"/>
          <w:szCs w:val="24"/>
          <w:lang w:val="en-US"/>
        </w:rPr>
        <w:t>s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o‘</w:t>
      </w:r>
      <w:r w:rsidRPr="00635DDC">
        <w:rPr>
          <w:rFonts w:ascii="Times New Roman" w:hAnsi="Times New Roman"/>
          <w:b/>
          <w:sz w:val="24"/>
          <w:szCs w:val="24"/>
          <w:lang w:val="en-US"/>
        </w:rPr>
        <w:t>m</w:t>
      </w:r>
      <w:r w:rsidR="003D2CC4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pul</w:t>
      </w:r>
      <w:r w:rsidR="003D2CC4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mablag‘larini</w:t>
      </w:r>
      <w:r w:rsidR="003D2CC4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74350" w:rsidRPr="00635DDC">
        <w:rPr>
          <w:rFonts w:ascii="Times New Roman" w:hAnsi="Times New Roman"/>
          <w:b/>
          <w:sz w:val="24"/>
          <w:szCs w:val="24"/>
          <w:lang w:val="en-US"/>
        </w:rPr>
        <w:t>0 %</w:t>
      </w:r>
      <w:r w:rsidR="00774350" w:rsidRPr="00635DD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foizsiz</w:t>
      </w:r>
      <w:r w:rsidR="00FA5E26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muddatli</w:t>
      </w:r>
      <w:r w:rsidR="00FA5E26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depozit</w:t>
      </w:r>
      <w:r w:rsidR="00FA5E26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sifatida</w:t>
      </w:r>
      <w:r w:rsidR="00FA5E26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Bankka</w:t>
      </w:r>
      <w:r w:rsidR="003D2CC4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joylashtiradi</w:t>
      </w:r>
      <w:r w:rsidR="00FA5E26" w:rsidRPr="00635DDC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5691D0B5" w14:textId="5E9B113C" w:rsidR="00774350" w:rsidRPr="00635DDC" w:rsidRDefault="00AD78D4" w:rsidP="00774350">
      <w:pPr>
        <w:numPr>
          <w:ilvl w:val="0"/>
          <w:numId w:val="1"/>
        </w:numPr>
        <w:tabs>
          <w:tab w:val="left" w:pos="720"/>
        </w:tabs>
        <w:spacing w:line="228" w:lineRule="auto"/>
        <w:ind w:left="0" w:right="-58"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35DDC">
        <w:rPr>
          <w:rFonts w:ascii="Times New Roman" w:hAnsi="Times New Roman"/>
          <w:sz w:val="24"/>
          <w:szCs w:val="24"/>
          <w:lang w:val="uz-Cyrl-UZ"/>
        </w:rPr>
        <w:t>Depozit</w:t>
      </w:r>
      <w:r w:rsidR="007F0AE8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muddati</w:t>
      </w:r>
      <w:r w:rsidR="00C86036" w:rsidRPr="00635DDC">
        <w:rPr>
          <w:rFonts w:ascii="Times New Roman" w:hAnsi="Times New Roman"/>
          <w:sz w:val="24"/>
          <w:szCs w:val="24"/>
          <w:lang w:val="uz-Cyrl-UZ"/>
        </w:rPr>
        <w:t xml:space="preserve"> –</w:t>
      </w:r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pul</w:t>
      </w:r>
      <w:r w:rsidR="00C8603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mablag‘lari</w:t>
      </w:r>
      <w:r w:rsidR="00C8603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Bankning</w:t>
      </w:r>
      <w:r w:rsidR="00C8603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depozit</w:t>
      </w:r>
      <w:r w:rsidR="00C8603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hisobvarag‘iga</w:t>
      </w:r>
      <w:r w:rsidR="00C8603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kelib</w:t>
      </w:r>
      <w:r w:rsidR="00C8603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tushgan</w:t>
      </w:r>
      <w:r w:rsidR="00C8603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kundan</w:t>
      </w:r>
      <w:r w:rsidR="00C8603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boshlab</w:t>
      </w:r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74350" w:rsidRPr="00635DDC">
        <w:rPr>
          <w:rFonts w:ascii="Times New Roman" w:hAnsi="Times New Roman"/>
          <w:b/>
          <w:bCs/>
          <w:sz w:val="24"/>
          <w:szCs w:val="24"/>
          <w:lang w:val="en-US"/>
        </w:rPr>
        <w:t>“____” _____________</w:t>
      </w:r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yildagi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qarzdor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74350" w:rsidRPr="00635DDC">
        <w:rPr>
          <w:rFonts w:ascii="Times New Roman" w:hAnsi="Times New Roman"/>
          <w:b/>
          <w:bCs/>
          <w:sz w:val="24"/>
          <w:szCs w:val="24"/>
          <w:lang w:val="en-US"/>
        </w:rPr>
        <w:t>_______________________</w:t>
      </w:r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Bank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oʻrtasidagi</w:t>
      </w:r>
      <w:proofErr w:type="spellEnd"/>
      <w:r w:rsidR="00774350" w:rsidRPr="00635DDC">
        <w:rPr>
          <w:rFonts w:ascii="Times New Roman" w:hAnsi="Times New Roman"/>
          <w:b/>
          <w:bCs/>
          <w:sz w:val="24"/>
          <w:szCs w:val="24"/>
          <w:lang w:val="en-US"/>
        </w:rPr>
        <w:t xml:space="preserve"> ____</w:t>
      </w:r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sonli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kredit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shartnomasiga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asosan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sotib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olinayotgan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uy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-joy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kadastr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hujjatlari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rasmiylashtirilib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bank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hisobiga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tegishli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tartibda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garovga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taqdim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etilgunga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qadar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sz w:val="24"/>
          <w:szCs w:val="24"/>
          <w:lang w:val="en-US"/>
        </w:rPr>
        <w:t>hisoblanadi</w:t>
      </w:r>
      <w:proofErr w:type="spellEnd"/>
      <w:r w:rsidR="00774350" w:rsidRPr="00635DDC">
        <w:rPr>
          <w:rFonts w:ascii="Times New Roman" w:hAnsi="Times New Roman"/>
          <w:sz w:val="24"/>
          <w:szCs w:val="24"/>
          <w:lang w:val="en-US"/>
        </w:rPr>
        <w:t>.</w:t>
      </w:r>
      <w:r w:rsidR="00774350" w:rsidRPr="00635DD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74350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(</w:t>
      </w:r>
      <w:proofErr w:type="spellStart"/>
      <w:r w:rsidR="00774350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Mazkur</w:t>
      </w:r>
      <w:proofErr w:type="spellEnd"/>
      <w:r w:rsidR="00774350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depozit</w:t>
      </w:r>
      <w:proofErr w:type="spellEnd"/>
      <w:r w:rsidR="00774350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mablagʻlari</w:t>
      </w:r>
      <w:proofErr w:type="spellEnd"/>
      <w:r w:rsidR="00774350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kredit</w:t>
      </w:r>
      <w:proofErr w:type="spellEnd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hisobiga</w:t>
      </w:r>
      <w:proofErr w:type="spellEnd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sotib</w:t>
      </w:r>
      <w:proofErr w:type="spellEnd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olingan</w:t>
      </w:r>
      <w:proofErr w:type="spellEnd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uy</w:t>
      </w:r>
      <w:proofErr w:type="spellEnd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-joy </w:t>
      </w:r>
      <w:proofErr w:type="spellStart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garovga</w:t>
      </w:r>
      <w:proofErr w:type="spellEnd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qoʻyilmagan</w:t>
      </w:r>
      <w:proofErr w:type="spellEnd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taqdirda</w:t>
      </w:r>
      <w:proofErr w:type="spellEnd"/>
      <w:r w:rsidR="00F867CF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774350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qaytarili</w:t>
      </w:r>
      <w:r w:rsidR="00D95BF2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shiga</w:t>
      </w:r>
      <w:proofErr w:type="spellEnd"/>
      <w:r w:rsidR="00D95BF2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D95BF2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yoʻl</w:t>
      </w:r>
      <w:proofErr w:type="spellEnd"/>
      <w:r w:rsidR="00D95BF2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D95BF2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qoʻyilmaydi</w:t>
      </w:r>
      <w:proofErr w:type="spellEnd"/>
      <w:r w:rsidR="00774350" w:rsidRPr="00635DDC">
        <w:rPr>
          <w:rFonts w:ascii="Times New Roman" w:hAnsi="Times New Roman"/>
          <w:b/>
          <w:i/>
          <w:iCs/>
          <w:sz w:val="24"/>
          <w:szCs w:val="24"/>
          <w:lang w:val="en-US"/>
        </w:rPr>
        <w:t>.)</w:t>
      </w:r>
    </w:p>
    <w:p w14:paraId="296ECF1A" w14:textId="77777777" w:rsidR="00BD03BD" w:rsidRPr="00635DDC" w:rsidRDefault="00BD03BD" w:rsidP="00B16ACF">
      <w:pPr>
        <w:tabs>
          <w:tab w:val="left" w:pos="720"/>
        </w:tabs>
        <w:spacing w:line="228" w:lineRule="auto"/>
        <w:ind w:right="-58"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B0BCF12" w14:textId="54045426" w:rsidR="00660BFB" w:rsidRPr="00635DDC" w:rsidRDefault="00AD78D4" w:rsidP="00A822E2">
      <w:pPr>
        <w:pStyle w:val="a5"/>
        <w:numPr>
          <w:ilvl w:val="0"/>
          <w:numId w:val="2"/>
        </w:numPr>
        <w:spacing w:before="60" w:after="60" w:line="228" w:lineRule="auto"/>
        <w:ind w:left="4678"/>
        <w:rPr>
          <w:rFonts w:ascii="Times New Roman" w:hAnsi="Times New Roman"/>
          <w:b/>
          <w:sz w:val="24"/>
          <w:szCs w:val="24"/>
        </w:rPr>
      </w:pPr>
      <w:r w:rsidRPr="00635DDC">
        <w:rPr>
          <w:rFonts w:ascii="Times New Roman" w:hAnsi="Times New Roman"/>
          <w:b/>
          <w:sz w:val="24"/>
          <w:szCs w:val="24"/>
          <w:lang w:val="uz-Cyrl-UZ"/>
        </w:rPr>
        <w:t>Depozit</w:t>
      </w:r>
      <w:r w:rsidR="005932B5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shartlari</w:t>
      </w:r>
    </w:p>
    <w:p w14:paraId="20464495" w14:textId="4354F2DD" w:rsidR="00BD03BD" w:rsidRPr="00635DDC" w:rsidRDefault="00AD78D4" w:rsidP="00B16ACF">
      <w:pPr>
        <w:numPr>
          <w:ilvl w:val="1"/>
          <w:numId w:val="2"/>
        </w:numPr>
        <w:tabs>
          <w:tab w:val="left" w:pos="851"/>
        </w:tabs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635DDC">
        <w:rPr>
          <w:rFonts w:ascii="Times New Roman" w:hAnsi="Times New Roman"/>
          <w:sz w:val="24"/>
          <w:szCs w:val="24"/>
          <w:lang w:val="uz-Cyrl-UZ"/>
        </w:rPr>
        <w:t>Mazkur</w:t>
      </w:r>
      <w:r w:rsidR="007F0AE8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shartnomaning</w:t>
      </w:r>
      <w:r w:rsidR="007F0AE8" w:rsidRPr="00635DDC">
        <w:rPr>
          <w:rFonts w:ascii="Times New Roman" w:hAnsi="Times New Roman"/>
          <w:sz w:val="24"/>
          <w:szCs w:val="24"/>
          <w:lang w:val="uz-Cyrl-UZ"/>
        </w:rPr>
        <w:t xml:space="preserve"> 1.1. </w:t>
      </w:r>
      <w:r w:rsidRPr="00635DDC">
        <w:rPr>
          <w:rFonts w:ascii="Times New Roman" w:hAnsi="Times New Roman"/>
          <w:sz w:val="24"/>
          <w:szCs w:val="24"/>
          <w:lang w:val="uz-Cyrl-UZ"/>
        </w:rPr>
        <w:t>bandida</w:t>
      </w:r>
      <w:r w:rsidR="007F0AE8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ko‘zda</w:t>
      </w:r>
      <w:r w:rsidR="007F0AE8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tutilgan</w:t>
      </w:r>
      <w:r w:rsidR="007F0AE8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depozit</w:t>
      </w:r>
      <w:r w:rsidR="005932B5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summasi</w:t>
      </w:r>
      <w:r w:rsidR="005932B5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Omonatchi</w:t>
      </w:r>
      <w:r w:rsidR="007F0AE8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tomonidan</w:t>
      </w:r>
      <w:r w:rsidR="007F0AE8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Bankning</w:t>
      </w:r>
      <w:r w:rsidR="007F0AE8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932B5" w:rsidRPr="00635DDC">
        <w:rPr>
          <w:rFonts w:ascii="Times New Roman" w:hAnsi="Times New Roman"/>
          <w:b/>
          <w:sz w:val="22"/>
          <w:szCs w:val="22"/>
          <w:lang w:val="uz-Cyrl-UZ"/>
        </w:rPr>
        <w:t>________</w:t>
      </w:r>
      <w:r w:rsidR="008403C3" w:rsidRPr="00635DDC">
        <w:rPr>
          <w:rFonts w:ascii="Times New Roman" w:hAnsi="Times New Roman"/>
          <w:b/>
          <w:sz w:val="22"/>
          <w:szCs w:val="22"/>
          <w:lang w:val="en-US"/>
        </w:rPr>
        <w:t>_______</w:t>
      </w:r>
      <w:r w:rsidR="005932B5" w:rsidRPr="00635DDC">
        <w:rPr>
          <w:rFonts w:ascii="Times New Roman" w:hAnsi="Times New Roman"/>
          <w:b/>
          <w:sz w:val="22"/>
          <w:szCs w:val="22"/>
          <w:lang w:val="uz-Cyrl-UZ"/>
        </w:rPr>
        <w:t>_______________</w:t>
      </w:r>
      <w:r w:rsidR="00E13D7B" w:rsidRPr="00635DDC">
        <w:rPr>
          <w:rFonts w:ascii="Times New Roman" w:hAnsi="Times New Roman"/>
          <w:b/>
          <w:sz w:val="22"/>
          <w:szCs w:val="22"/>
          <w:lang w:val="uz-Cyrl-UZ"/>
        </w:rPr>
        <w:t>__</w:t>
      </w:r>
      <w:r w:rsidR="007F0AE8" w:rsidRPr="00635DDC">
        <w:rPr>
          <w:rFonts w:ascii="Times New Roman" w:hAnsi="Times New Roman"/>
          <w:b/>
          <w:sz w:val="22"/>
          <w:szCs w:val="22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depozit</w:t>
      </w:r>
      <w:r w:rsidR="005932B5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hisobvarag‘iga</w:t>
      </w:r>
      <w:r w:rsidR="005932B5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o‘tkaziladi</w:t>
      </w:r>
      <w:r w:rsidR="007F0AE8" w:rsidRPr="00635DDC">
        <w:rPr>
          <w:rFonts w:ascii="Times New Roman" w:hAnsi="Times New Roman"/>
          <w:sz w:val="24"/>
          <w:szCs w:val="24"/>
          <w:lang w:val="uz-Cyrl-UZ"/>
        </w:rPr>
        <w:t>.</w:t>
      </w:r>
      <w:r w:rsidR="00EC33BA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907F36F" w14:textId="05FD8D09" w:rsidR="00F169CF" w:rsidRPr="00635DDC" w:rsidRDefault="00AD78D4" w:rsidP="00DB639B">
      <w:pPr>
        <w:numPr>
          <w:ilvl w:val="1"/>
          <w:numId w:val="2"/>
        </w:numPr>
        <w:tabs>
          <w:tab w:val="left" w:pos="851"/>
        </w:tabs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  <w:lang w:val="uz-Cyrl-UZ"/>
        </w:rPr>
      </w:pPr>
      <w:r w:rsidRPr="00635DDC">
        <w:rPr>
          <w:rFonts w:ascii="Times New Roman" w:hAnsi="Times New Roman"/>
          <w:sz w:val="24"/>
          <w:szCs w:val="24"/>
          <w:lang w:val="uz-Cyrl-UZ"/>
        </w:rPr>
        <w:t>Depozitni</w:t>
      </w:r>
      <w:r w:rsidR="0051605A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to‘liq</w:t>
      </w:r>
      <w:r w:rsidR="0051605A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yoki</w:t>
      </w:r>
      <w:r w:rsidR="0051605A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qisman</w:t>
      </w:r>
      <w:r w:rsidR="0051605A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 w:rsidR="00DB639B" w:rsidRPr="00635DDC">
        <w:rPr>
          <w:rFonts w:ascii="Times New Roman" w:hAnsi="Times New Roman"/>
          <w:sz w:val="24"/>
          <w:szCs w:val="24"/>
          <w:lang w:val="en-US"/>
        </w:rPr>
        <w:t>qaytarish</w:t>
      </w:r>
      <w:proofErr w:type="spellEnd"/>
      <w:r w:rsidR="00DB639B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39B" w:rsidRPr="00635DDC">
        <w:rPr>
          <w:rFonts w:ascii="Times New Roman" w:hAnsi="Times New Roman"/>
          <w:sz w:val="24"/>
          <w:szCs w:val="24"/>
          <w:lang w:val="en-US"/>
        </w:rPr>
        <w:t>mazkur</w:t>
      </w:r>
      <w:proofErr w:type="spellEnd"/>
      <w:r w:rsidR="00DB639B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39B" w:rsidRPr="00635DDC">
        <w:rPr>
          <w:rFonts w:ascii="Times New Roman" w:hAnsi="Times New Roman"/>
          <w:sz w:val="24"/>
          <w:szCs w:val="24"/>
          <w:lang w:val="en-US"/>
        </w:rPr>
        <w:t>shartnomaning</w:t>
      </w:r>
      <w:proofErr w:type="spellEnd"/>
      <w:r w:rsidR="00DB639B" w:rsidRPr="00635DDC">
        <w:rPr>
          <w:rFonts w:ascii="Times New Roman" w:hAnsi="Times New Roman"/>
          <w:sz w:val="24"/>
          <w:szCs w:val="24"/>
          <w:lang w:val="en-US"/>
        </w:rPr>
        <w:t xml:space="preserve"> 1.2. </w:t>
      </w:r>
      <w:proofErr w:type="spellStart"/>
      <w:r w:rsidR="00DB639B" w:rsidRPr="00635DDC">
        <w:rPr>
          <w:rFonts w:ascii="Times New Roman" w:hAnsi="Times New Roman"/>
          <w:sz w:val="24"/>
          <w:szCs w:val="24"/>
          <w:lang w:val="en-US"/>
        </w:rPr>
        <w:t>bandiga</w:t>
      </w:r>
      <w:proofErr w:type="spellEnd"/>
      <w:r w:rsidR="00DB639B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39B" w:rsidRPr="00635DDC">
        <w:rPr>
          <w:rFonts w:ascii="Times New Roman" w:hAnsi="Times New Roman"/>
          <w:sz w:val="24"/>
          <w:szCs w:val="24"/>
          <w:lang w:val="en-US"/>
        </w:rPr>
        <w:t>asosan</w:t>
      </w:r>
      <w:proofErr w:type="spellEnd"/>
      <w:r w:rsidR="00DB639B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39B" w:rsidRPr="00635DDC">
        <w:rPr>
          <w:rFonts w:ascii="Times New Roman" w:hAnsi="Times New Roman"/>
          <w:sz w:val="24"/>
          <w:szCs w:val="24"/>
          <w:lang w:val="en-US"/>
        </w:rPr>
        <w:t>tartibga</w:t>
      </w:r>
      <w:proofErr w:type="spellEnd"/>
      <w:r w:rsidR="00DB639B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39B" w:rsidRPr="00635DDC">
        <w:rPr>
          <w:rFonts w:ascii="Times New Roman" w:hAnsi="Times New Roman"/>
          <w:sz w:val="24"/>
          <w:szCs w:val="24"/>
          <w:lang w:val="en-US"/>
        </w:rPr>
        <w:t>solinadi</w:t>
      </w:r>
      <w:proofErr w:type="spellEnd"/>
      <w:r w:rsidR="00DB639B" w:rsidRPr="00635DDC">
        <w:rPr>
          <w:rFonts w:ascii="Times New Roman" w:hAnsi="Times New Roman"/>
          <w:sz w:val="24"/>
          <w:szCs w:val="24"/>
          <w:lang w:val="en-US"/>
        </w:rPr>
        <w:t>.</w:t>
      </w:r>
      <w:r w:rsidR="0051605A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567B1B53" w14:textId="77777777" w:rsidR="00582762" w:rsidRPr="00635DDC" w:rsidRDefault="00582762" w:rsidP="00582762">
      <w:pPr>
        <w:tabs>
          <w:tab w:val="left" w:pos="851"/>
        </w:tabs>
        <w:spacing w:line="228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val="uz-Cyrl-UZ"/>
        </w:rPr>
      </w:pPr>
    </w:p>
    <w:p w14:paraId="18AD38C8" w14:textId="717038DA" w:rsidR="00660BFB" w:rsidRPr="00635DDC" w:rsidRDefault="00AD78D4" w:rsidP="00A822E2">
      <w:pPr>
        <w:pStyle w:val="a5"/>
        <w:numPr>
          <w:ilvl w:val="0"/>
          <w:numId w:val="3"/>
        </w:numPr>
        <w:spacing w:before="60" w:after="60" w:line="228" w:lineRule="auto"/>
        <w:ind w:left="3828"/>
        <w:rPr>
          <w:rFonts w:ascii="Times New Roman" w:hAnsi="Times New Roman"/>
          <w:b/>
          <w:sz w:val="24"/>
          <w:szCs w:val="24"/>
        </w:rPr>
      </w:pPr>
      <w:r w:rsidRPr="00635DDC">
        <w:rPr>
          <w:rFonts w:ascii="Times New Roman" w:hAnsi="Times New Roman"/>
          <w:b/>
          <w:sz w:val="24"/>
          <w:szCs w:val="24"/>
          <w:lang w:val="uz-Cyrl-UZ"/>
        </w:rPr>
        <w:t>Omonatchining</w:t>
      </w:r>
      <w:r w:rsidR="00E40F6E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huquq</w:t>
      </w:r>
      <w:r w:rsidR="00E40F6E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va</w:t>
      </w:r>
      <w:r w:rsidR="00E40F6E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majburiyatlari</w:t>
      </w:r>
    </w:p>
    <w:p w14:paraId="5CD1B739" w14:textId="40FFC589" w:rsidR="00660BFB" w:rsidRPr="00635DDC" w:rsidRDefault="00AD78D4" w:rsidP="0083754F">
      <w:pPr>
        <w:numPr>
          <w:ilvl w:val="1"/>
          <w:numId w:val="3"/>
        </w:numPr>
        <w:tabs>
          <w:tab w:val="left" w:pos="0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5DDC">
        <w:rPr>
          <w:rFonts w:ascii="Times New Roman" w:hAnsi="Times New Roman"/>
          <w:b/>
          <w:sz w:val="24"/>
          <w:szCs w:val="24"/>
          <w:lang w:val="uz-Cyrl-UZ"/>
        </w:rPr>
        <w:t>Omonatchi</w:t>
      </w:r>
      <w:r w:rsidR="004D15D3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ushbu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shartnomaning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1.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>1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.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bandida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ko‘rsatib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o‘tilgan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pul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mablag‘larini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shartnoma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imzolangan</w:t>
      </w:r>
      <w:r w:rsidR="004D15D3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kun</w:t>
      </w:r>
      <w:proofErr w:type="spellStart"/>
      <w:r w:rsidR="00582762" w:rsidRPr="00635DDC">
        <w:rPr>
          <w:rFonts w:ascii="Times New Roman" w:hAnsi="Times New Roman"/>
          <w:bCs/>
          <w:sz w:val="24"/>
          <w:szCs w:val="24"/>
          <w:lang w:val="en-US"/>
        </w:rPr>
        <w:t>ning</w:t>
      </w:r>
      <w:proofErr w:type="spellEnd"/>
      <w:r w:rsidR="00582762" w:rsidRPr="00635DDC">
        <w:rPr>
          <w:rFonts w:ascii="Times New Roman" w:hAnsi="Times New Roman"/>
          <w:bCs/>
          <w:sz w:val="24"/>
          <w:szCs w:val="24"/>
        </w:rPr>
        <w:t xml:space="preserve"> </w:t>
      </w:r>
      <w:r w:rsidR="00582762" w:rsidRPr="00635DDC">
        <w:rPr>
          <w:rFonts w:ascii="Times New Roman" w:hAnsi="Times New Roman"/>
          <w:bCs/>
          <w:sz w:val="24"/>
          <w:szCs w:val="24"/>
          <w:lang w:val="en-US"/>
        </w:rPr>
        <w:t>o</w:t>
      </w:r>
      <w:r w:rsidR="00582762" w:rsidRPr="00635DDC">
        <w:rPr>
          <w:rFonts w:ascii="Times New Roman" w:hAnsi="Times New Roman"/>
          <w:bCs/>
          <w:sz w:val="24"/>
          <w:szCs w:val="24"/>
        </w:rPr>
        <w:t>ʻ</w:t>
      </w:r>
      <w:proofErr w:type="spellStart"/>
      <w:r w:rsidR="00582762" w:rsidRPr="00635DDC">
        <w:rPr>
          <w:rFonts w:ascii="Times New Roman" w:hAnsi="Times New Roman"/>
          <w:bCs/>
          <w:sz w:val="24"/>
          <w:szCs w:val="24"/>
          <w:lang w:val="en-US"/>
        </w:rPr>
        <w:t>zida</w:t>
      </w:r>
      <w:proofErr w:type="spellEnd"/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ichida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Bank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ning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depozit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hisobvarag‘iga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o‘tkazib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berish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majburiyatini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oladi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. </w:t>
      </w:r>
    </w:p>
    <w:p w14:paraId="42A54E1F" w14:textId="67C1B334" w:rsidR="00F45C02" w:rsidRPr="00635DDC" w:rsidRDefault="00AD78D4" w:rsidP="0083754F">
      <w:pPr>
        <w:numPr>
          <w:ilvl w:val="1"/>
          <w:numId w:val="3"/>
        </w:numPr>
        <w:tabs>
          <w:tab w:val="left" w:pos="0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35DDC">
        <w:rPr>
          <w:rFonts w:ascii="Times New Roman" w:hAnsi="Times New Roman"/>
          <w:bCs/>
          <w:sz w:val="24"/>
          <w:szCs w:val="24"/>
          <w:lang w:val="uz-Cyrl-UZ"/>
        </w:rPr>
        <w:t>Omonatchi</w:t>
      </w:r>
      <w:r w:rsidR="004D15D3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quyidagi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hollarda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depozit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summasini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qaytarishni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talab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qilishi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Cs/>
          <w:sz w:val="24"/>
          <w:szCs w:val="24"/>
          <w:lang w:val="uz-Cyrl-UZ"/>
        </w:rPr>
        <w:t>mumkin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>:</w:t>
      </w:r>
    </w:p>
    <w:p w14:paraId="25654D91" w14:textId="39209743" w:rsidR="00F45C02" w:rsidRPr="00635DDC" w:rsidRDefault="000C1F79" w:rsidP="0083754F">
      <w:pPr>
        <w:pStyle w:val="a5"/>
        <w:numPr>
          <w:ilvl w:val="0"/>
          <w:numId w:val="5"/>
        </w:numPr>
        <w:tabs>
          <w:tab w:val="left" w:pos="0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635DDC">
        <w:rPr>
          <w:rFonts w:ascii="Times New Roman" w:hAnsi="Times New Roman"/>
          <w:bCs/>
          <w:sz w:val="24"/>
          <w:szCs w:val="24"/>
          <w:lang w:val="uz-Cyrl-UZ"/>
        </w:rPr>
        <w:t>“____” _____________ yildagi qarzdor _______________________ va Bank oʻrtasidagi ____ sonli kredit shartnomasiga asosan sotib olinayotgan uy-joy kadastr hujjatlari rasmiylashtirilib bank hisobiga tegishli tartibda garovga taqdim etilg</w:t>
      </w:r>
      <w:proofErr w:type="spellStart"/>
      <w:r w:rsidRPr="00635DDC">
        <w:rPr>
          <w:rFonts w:ascii="Times New Roman" w:hAnsi="Times New Roman"/>
          <w:bCs/>
          <w:sz w:val="24"/>
          <w:szCs w:val="24"/>
          <w:lang w:val="en-US"/>
        </w:rPr>
        <w:t>andan</w:t>
      </w:r>
      <w:proofErr w:type="spellEnd"/>
      <w:r w:rsidRPr="00635DD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35DDC">
        <w:rPr>
          <w:rFonts w:ascii="Times New Roman" w:hAnsi="Times New Roman"/>
          <w:bCs/>
          <w:sz w:val="24"/>
          <w:szCs w:val="24"/>
          <w:lang w:val="en-US"/>
        </w:rPr>
        <w:t>soʻng</w:t>
      </w:r>
      <w:proofErr w:type="spellEnd"/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>;</w:t>
      </w:r>
    </w:p>
    <w:p w14:paraId="779CC135" w14:textId="0D45C0A8" w:rsidR="00F45C02" w:rsidRPr="00635DDC" w:rsidRDefault="000C1F79" w:rsidP="000C1F79">
      <w:pPr>
        <w:pStyle w:val="a5"/>
        <w:numPr>
          <w:ilvl w:val="0"/>
          <w:numId w:val="5"/>
        </w:numPr>
        <w:tabs>
          <w:tab w:val="left" w:pos="0"/>
          <w:tab w:val="left" w:pos="709"/>
          <w:tab w:val="left" w:pos="851"/>
        </w:tabs>
        <w:spacing w:line="228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635DDC">
        <w:rPr>
          <w:rFonts w:ascii="Times New Roman" w:hAnsi="Times New Roman"/>
          <w:bCs/>
          <w:sz w:val="24"/>
          <w:szCs w:val="24"/>
          <w:lang w:val="en-US"/>
        </w:rPr>
        <w:tab/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Bankni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bir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oy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oldin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yozma</w:t>
      </w:r>
      <w:r w:rsidR="0083754F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ravishda</w:t>
      </w:r>
      <w:r w:rsidR="0083754F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xabardor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qilgan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holda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.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Bunda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Bank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mazkur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shartnomaning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2.1.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bandida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ko‘zda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 w:rsidRPr="00635DDC">
        <w:rPr>
          <w:rFonts w:ascii="Times New Roman" w:hAnsi="Times New Roman"/>
          <w:bCs/>
          <w:sz w:val="24"/>
          <w:szCs w:val="24"/>
          <w:lang w:val="uz-Cyrl-UZ"/>
        </w:rPr>
        <w:t>tutilgan</w:t>
      </w:r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proofErr w:type="spellStart"/>
      <w:r w:rsidRPr="00635DDC">
        <w:rPr>
          <w:rFonts w:ascii="Times New Roman" w:hAnsi="Times New Roman"/>
          <w:bCs/>
          <w:sz w:val="24"/>
          <w:szCs w:val="24"/>
          <w:lang w:val="en-US"/>
        </w:rPr>
        <w:t>depozit</w:t>
      </w:r>
      <w:proofErr w:type="spellEnd"/>
      <w:r w:rsidRPr="00635DD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35DDC">
        <w:rPr>
          <w:rFonts w:ascii="Times New Roman" w:hAnsi="Times New Roman"/>
          <w:bCs/>
          <w:sz w:val="24"/>
          <w:szCs w:val="24"/>
          <w:lang w:val="en-US"/>
        </w:rPr>
        <w:t>miqdorini</w:t>
      </w:r>
      <w:proofErr w:type="spellEnd"/>
      <w:r w:rsidRPr="00635DD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35DDC">
        <w:rPr>
          <w:rFonts w:ascii="Times New Roman" w:hAnsi="Times New Roman"/>
          <w:bCs/>
          <w:sz w:val="24"/>
          <w:szCs w:val="24"/>
          <w:lang w:val="en-US"/>
        </w:rPr>
        <w:t>qaytaradi</w:t>
      </w:r>
      <w:proofErr w:type="spellEnd"/>
      <w:r w:rsidR="00F45C02" w:rsidRPr="00635DDC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639FA134" w14:textId="0F1587BC" w:rsidR="00F45C02" w:rsidRPr="00635DDC" w:rsidRDefault="00F45C02" w:rsidP="00B16ACF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z-Cyrl-UZ"/>
        </w:rPr>
      </w:pPr>
    </w:p>
    <w:p w14:paraId="2506F6D6" w14:textId="7486858E" w:rsidR="00F45C02" w:rsidRPr="00635DDC" w:rsidRDefault="00AD78D4" w:rsidP="00A822E2">
      <w:pPr>
        <w:pStyle w:val="a5"/>
        <w:numPr>
          <w:ilvl w:val="0"/>
          <w:numId w:val="3"/>
        </w:numPr>
        <w:spacing w:before="60" w:after="60" w:line="228" w:lineRule="auto"/>
        <w:ind w:left="3969"/>
        <w:rPr>
          <w:rFonts w:ascii="Times New Roman" w:hAnsi="Times New Roman"/>
          <w:b/>
          <w:sz w:val="24"/>
          <w:szCs w:val="24"/>
        </w:rPr>
      </w:pPr>
      <w:r w:rsidRPr="00635DDC">
        <w:rPr>
          <w:rFonts w:ascii="Times New Roman" w:hAnsi="Times New Roman"/>
          <w:b/>
          <w:sz w:val="24"/>
          <w:szCs w:val="24"/>
          <w:lang w:val="uz-Cyrl-UZ"/>
        </w:rPr>
        <w:t>Bankning</w:t>
      </w:r>
      <w:r w:rsidR="00F45C02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huquq</w:t>
      </w:r>
      <w:r w:rsidR="00F45C02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va</w:t>
      </w:r>
      <w:r w:rsidR="00F45C02" w:rsidRPr="00635DD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b/>
          <w:sz w:val="24"/>
          <w:szCs w:val="24"/>
          <w:lang w:val="uz-Cyrl-UZ"/>
        </w:rPr>
        <w:t>majburiyatlari</w:t>
      </w:r>
    </w:p>
    <w:p w14:paraId="5D1DA720" w14:textId="436FF480" w:rsidR="00660BFB" w:rsidRPr="00635DDC" w:rsidRDefault="00AD78D4" w:rsidP="00B16ACF">
      <w:pPr>
        <w:numPr>
          <w:ilvl w:val="1"/>
          <w:numId w:val="3"/>
        </w:numPr>
        <w:tabs>
          <w:tab w:val="left" w:pos="0"/>
        </w:tabs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35DDC">
        <w:rPr>
          <w:rFonts w:ascii="Times New Roman" w:hAnsi="Times New Roman"/>
          <w:b/>
          <w:sz w:val="24"/>
          <w:szCs w:val="24"/>
          <w:lang w:val="uz-Cyrl-UZ"/>
        </w:rPr>
        <w:t>Bank</w:t>
      </w:r>
      <w:r w:rsidR="00660BF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jalb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qilingan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pul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mablag‘larini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60BFB" w:rsidRPr="00635DDC">
        <w:rPr>
          <w:rFonts w:ascii="Times New Roman" w:hAnsi="Times New Roman"/>
          <w:b/>
          <w:sz w:val="22"/>
          <w:szCs w:val="22"/>
          <w:lang w:val="uz-Cyrl-UZ"/>
        </w:rPr>
        <w:t>№</w:t>
      </w:r>
      <w:r w:rsidR="0067735D" w:rsidRPr="00635DDC">
        <w:rPr>
          <w:rFonts w:ascii="Times New Roman" w:hAnsi="Times New Roman"/>
          <w:b/>
          <w:sz w:val="22"/>
          <w:szCs w:val="22"/>
          <w:lang w:val="uz-Cyrl-UZ"/>
        </w:rPr>
        <w:t xml:space="preserve"> </w:t>
      </w:r>
      <w:r w:rsidR="00AF332A" w:rsidRPr="00635DDC">
        <w:rPr>
          <w:rFonts w:ascii="Times New Roman" w:hAnsi="Times New Roman"/>
          <w:b/>
          <w:sz w:val="22"/>
          <w:szCs w:val="22"/>
          <w:lang w:val="uz-Cyrl-UZ"/>
        </w:rPr>
        <w:t>___</w:t>
      </w:r>
      <w:r w:rsidR="00E13D7B" w:rsidRPr="00635DDC">
        <w:rPr>
          <w:rFonts w:ascii="Times New Roman" w:hAnsi="Times New Roman"/>
          <w:b/>
          <w:sz w:val="22"/>
          <w:szCs w:val="22"/>
          <w:lang w:val="uz-Cyrl-UZ"/>
        </w:rPr>
        <w:t>______________________</w:t>
      </w:r>
      <w:r w:rsidR="00AF332A" w:rsidRPr="00635DDC">
        <w:rPr>
          <w:rFonts w:ascii="Times New Roman" w:hAnsi="Times New Roman"/>
          <w:sz w:val="24"/>
          <w:szCs w:val="24"/>
          <w:lang w:val="uz-Cyrl-UZ"/>
        </w:rPr>
        <w:t>_</w:t>
      </w:r>
      <w:r w:rsidRPr="00635DDC">
        <w:rPr>
          <w:rFonts w:ascii="Times New Roman" w:hAnsi="Times New Roman"/>
          <w:sz w:val="24"/>
          <w:szCs w:val="24"/>
          <w:lang w:val="uz-Cyrl-UZ"/>
        </w:rPr>
        <w:t>depozit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hisobvarag‘ida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aks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ettirilishini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va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Omonatchining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depozitini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saqlanishini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ta’minlash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hamda</w:t>
      </w:r>
      <w:r w:rsidR="006413EA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 w:rsidR="007062E6" w:rsidRPr="00635DDC">
        <w:rPr>
          <w:rFonts w:ascii="Times New Roman" w:hAnsi="Times New Roman"/>
          <w:sz w:val="24"/>
          <w:szCs w:val="24"/>
          <w:lang w:val="en-US"/>
        </w:rPr>
        <w:t>mazkur</w:t>
      </w:r>
      <w:proofErr w:type="spellEnd"/>
      <w:r w:rsidR="007062E6" w:rsidRPr="00635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2E6" w:rsidRPr="00635DDC">
        <w:rPr>
          <w:rFonts w:ascii="Times New Roman" w:hAnsi="Times New Roman"/>
          <w:sz w:val="24"/>
          <w:szCs w:val="24"/>
          <w:lang w:val="en-US"/>
        </w:rPr>
        <w:t>shartnomaning</w:t>
      </w:r>
      <w:proofErr w:type="spellEnd"/>
      <w:r w:rsidR="007062E6" w:rsidRPr="00635DDC">
        <w:rPr>
          <w:rFonts w:ascii="Times New Roman" w:hAnsi="Times New Roman"/>
          <w:sz w:val="24"/>
          <w:szCs w:val="24"/>
        </w:rPr>
        <w:t xml:space="preserve"> 3.2. </w:t>
      </w:r>
      <w:proofErr w:type="spellStart"/>
      <w:r w:rsidR="007062E6" w:rsidRPr="00635DDC">
        <w:rPr>
          <w:rFonts w:ascii="Times New Roman" w:hAnsi="Times New Roman"/>
          <w:sz w:val="24"/>
          <w:szCs w:val="24"/>
          <w:lang w:val="en-US"/>
        </w:rPr>
        <w:t>bandining</w:t>
      </w:r>
      <w:proofErr w:type="spellEnd"/>
      <w:r w:rsidR="007062E6" w:rsidRPr="00635DDC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7062E6" w:rsidRPr="00635DDC">
        <w:rPr>
          <w:rFonts w:ascii="Times New Roman" w:hAnsi="Times New Roman"/>
          <w:sz w:val="24"/>
          <w:szCs w:val="24"/>
          <w:lang w:val="en-US"/>
        </w:rPr>
        <w:t>qismida</w:t>
      </w:r>
      <w:proofErr w:type="spellEnd"/>
      <w:r w:rsidR="007062E6" w:rsidRPr="00635DDC">
        <w:rPr>
          <w:rFonts w:ascii="Times New Roman" w:hAnsi="Times New Roman"/>
          <w:sz w:val="24"/>
          <w:szCs w:val="24"/>
        </w:rPr>
        <w:t xml:space="preserve"> </w:t>
      </w:r>
      <w:r w:rsidR="007062E6" w:rsidRPr="00635DDC">
        <w:rPr>
          <w:rFonts w:ascii="Times New Roman" w:hAnsi="Times New Roman"/>
          <w:sz w:val="24"/>
          <w:szCs w:val="24"/>
          <w:lang w:val="en-US"/>
        </w:rPr>
        <w:t>ko</w:t>
      </w:r>
      <w:r w:rsidR="007062E6" w:rsidRPr="00635DDC">
        <w:rPr>
          <w:rFonts w:ascii="Times New Roman" w:hAnsi="Times New Roman"/>
          <w:sz w:val="24"/>
          <w:szCs w:val="24"/>
        </w:rPr>
        <w:t>ʻ</w:t>
      </w:r>
      <w:proofErr w:type="spellStart"/>
      <w:r w:rsidR="007062E6" w:rsidRPr="00635DDC">
        <w:rPr>
          <w:rFonts w:ascii="Times New Roman" w:hAnsi="Times New Roman"/>
          <w:sz w:val="24"/>
          <w:szCs w:val="24"/>
          <w:lang w:val="en-US"/>
        </w:rPr>
        <w:t>zda</w:t>
      </w:r>
      <w:proofErr w:type="spellEnd"/>
      <w:r w:rsidR="007062E6" w:rsidRPr="00635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2E6" w:rsidRPr="00635DDC">
        <w:rPr>
          <w:rFonts w:ascii="Times New Roman" w:hAnsi="Times New Roman"/>
          <w:sz w:val="24"/>
          <w:szCs w:val="24"/>
          <w:lang w:val="en-US"/>
        </w:rPr>
        <w:t>tutilgan</w:t>
      </w:r>
      <w:proofErr w:type="spellEnd"/>
      <w:r w:rsidR="007062E6" w:rsidRPr="00635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6964" w:rsidRPr="00635DDC">
        <w:rPr>
          <w:rFonts w:ascii="Times New Roman" w:hAnsi="Times New Roman"/>
          <w:sz w:val="24"/>
          <w:szCs w:val="24"/>
          <w:lang w:val="en-US"/>
        </w:rPr>
        <w:t>shartlar</w:t>
      </w:r>
      <w:proofErr w:type="spellEnd"/>
      <w:r w:rsidR="00866964" w:rsidRPr="00635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6964" w:rsidRPr="00635DDC">
        <w:rPr>
          <w:rFonts w:ascii="Times New Roman" w:hAnsi="Times New Roman"/>
          <w:sz w:val="24"/>
          <w:szCs w:val="24"/>
          <w:lang w:val="en-US"/>
        </w:rPr>
        <w:t>bajarilgan</w:t>
      </w:r>
      <w:proofErr w:type="spellEnd"/>
      <w:r w:rsidR="00866964" w:rsidRPr="00635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6964" w:rsidRPr="00635DDC">
        <w:rPr>
          <w:rFonts w:ascii="Times New Roman" w:hAnsi="Times New Roman"/>
          <w:sz w:val="24"/>
          <w:szCs w:val="24"/>
          <w:lang w:val="en-US"/>
        </w:rPr>
        <w:t>taqdirda</w:t>
      </w:r>
      <w:proofErr w:type="spellEnd"/>
      <w:r w:rsidR="00866964" w:rsidRPr="00635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6964" w:rsidRPr="00635DDC">
        <w:rPr>
          <w:rFonts w:ascii="Times New Roman" w:hAnsi="Times New Roman"/>
          <w:sz w:val="24"/>
          <w:szCs w:val="24"/>
          <w:lang w:val="en-US"/>
        </w:rPr>
        <w:t>omonatchining</w:t>
      </w:r>
      <w:proofErr w:type="spellEnd"/>
      <w:r w:rsidR="00866964" w:rsidRPr="00635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6964" w:rsidRPr="00635DDC">
        <w:rPr>
          <w:rFonts w:ascii="Times New Roman" w:hAnsi="Times New Roman"/>
          <w:sz w:val="24"/>
          <w:szCs w:val="24"/>
          <w:lang w:val="en-US"/>
        </w:rPr>
        <w:t>pul</w:t>
      </w:r>
      <w:proofErr w:type="spellEnd"/>
      <w:r w:rsidR="00866964" w:rsidRPr="00635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6964" w:rsidRPr="00635DDC">
        <w:rPr>
          <w:rFonts w:ascii="Times New Roman" w:hAnsi="Times New Roman"/>
          <w:sz w:val="24"/>
          <w:szCs w:val="24"/>
          <w:lang w:val="en-US"/>
        </w:rPr>
        <w:t>mablag</w:t>
      </w:r>
      <w:proofErr w:type="spellEnd"/>
      <w:r w:rsidR="00866964" w:rsidRPr="00635DDC">
        <w:rPr>
          <w:rFonts w:ascii="Times New Roman" w:hAnsi="Times New Roman"/>
          <w:sz w:val="24"/>
          <w:szCs w:val="24"/>
        </w:rPr>
        <w:t>ʻ</w:t>
      </w:r>
      <w:proofErr w:type="spellStart"/>
      <w:r w:rsidR="00866964" w:rsidRPr="00635DDC">
        <w:rPr>
          <w:rFonts w:ascii="Times New Roman" w:hAnsi="Times New Roman"/>
          <w:sz w:val="24"/>
          <w:szCs w:val="24"/>
          <w:lang w:val="en-US"/>
        </w:rPr>
        <w:t>larini</w:t>
      </w:r>
      <w:proofErr w:type="spellEnd"/>
      <w:r w:rsidR="00866964" w:rsidRPr="00635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2E6" w:rsidRPr="00635DDC">
        <w:rPr>
          <w:rFonts w:ascii="Times New Roman" w:hAnsi="Times New Roman"/>
          <w:sz w:val="24"/>
          <w:szCs w:val="24"/>
          <w:lang w:val="en-US"/>
        </w:rPr>
        <w:t>qaytarish</w:t>
      </w:r>
      <w:proofErr w:type="spellEnd"/>
      <w:r w:rsidR="007062E6" w:rsidRPr="00635DDC">
        <w:rPr>
          <w:rFonts w:ascii="Times New Roman" w:hAnsi="Times New Roman"/>
          <w:sz w:val="24"/>
          <w:szCs w:val="24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majburiyatini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oladi</w:t>
      </w:r>
      <w:r w:rsidR="008F419B" w:rsidRPr="00635DDC">
        <w:rPr>
          <w:rFonts w:ascii="Times New Roman" w:hAnsi="Times New Roman"/>
          <w:sz w:val="24"/>
          <w:szCs w:val="24"/>
          <w:lang w:val="uz-Cyrl-UZ"/>
        </w:rPr>
        <w:t>.</w:t>
      </w:r>
    </w:p>
    <w:p w14:paraId="6DDA1D71" w14:textId="1EE99574" w:rsidR="00660BFB" w:rsidRPr="00AD78D4" w:rsidRDefault="00AD78D4" w:rsidP="00B16ACF">
      <w:pPr>
        <w:numPr>
          <w:ilvl w:val="1"/>
          <w:numId w:val="3"/>
        </w:numPr>
        <w:tabs>
          <w:tab w:val="left" w:pos="0"/>
        </w:tabs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635DDC">
        <w:rPr>
          <w:rFonts w:ascii="Times New Roman" w:hAnsi="Times New Roman"/>
          <w:b/>
          <w:sz w:val="24"/>
          <w:szCs w:val="24"/>
          <w:lang w:val="en-US"/>
        </w:rPr>
        <w:t>Bank</w:t>
      </w:r>
      <w:r w:rsidR="00660BFB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omonat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depozitini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sir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saqlash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majburiyatini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oladi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>.</w:t>
      </w:r>
      <w:r w:rsidR="00660BFB" w:rsidRPr="00635DD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Bank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sirini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tashkil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etuvchi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635DDC">
        <w:rPr>
          <w:rFonts w:ascii="Times New Roman" w:hAnsi="Times New Roman"/>
          <w:sz w:val="24"/>
          <w:szCs w:val="24"/>
          <w:lang w:val="uz-Cyrl-UZ"/>
        </w:rPr>
        <w:t>ma’lumotlar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uchinchi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shaxslarga</w:t>
      </w:r>
      <w:r w:rsidR="00083486" w:rsidRPr="00635DD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635DDC">
        <w:rPr>
          <w:rFonts w:ascii="Times New Roman" w:hAnsi="Times New Roman"/>
          <w:sz w:val="24"/>
          <w:szCs w:val="24"/>
          <w:lang w:val="uz-Cyrl-UZ"/>
        </w:rPr>
        <w:t>Omonatchining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roziligisiz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faqatgina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qonunchiligida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ko‘zda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tutilgan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hollardagina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etilishi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083486" w:rsidRPr="006F5C6C">
        <w:rPr>
          <w:rFonts w:ascii="Times New Roman" w:hAnsi="Times New Roman"/>
          <w:sz w:val="24"/>
          <w:szCs w:val="24"/>
          <w:lang w:val="uz-Cyrl-UZ"/>
        </w:rPr>
        <w:t>.</w:t>
      </w:r>
    </w:p>
    <w:p w14:paraId="63A877A7" w14:textId="4A05D5A7" w:rsidR="00660BFB" w:rsidRPr="00AD78D4" w:rsidRDefault="00AD78D4" w:rsidP="00B16ACF">
      <w:pPr>
        <w:numPr>
          <w:ilvl w:val="1"/>
          <w:numId w:val="3"/>
        </w:numPr>
        <w:tabs>
          <w:tab w:val="left" w:pos="851"/>
        </w:tabs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uz-Cyrl-UZ"/>
        </w:rPr>
        <w:t>Bank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Omonatchining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yoki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u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vakolat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bergan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shaxsning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birinchi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talabiga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ko‘ra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uz-Cyrl-UZ"/>
        </w:rPr>
        <w:t>oxirgi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hisobot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sanasiga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oylik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hisobotlarni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uz-Cyrl-UZ"/>
        </w:rPr>
        <w:t>murojaat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qilingan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sanaga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bank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balansini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uz-Cyrl-UZ"/>
        </w:rPr>
        <w:t>shuningdek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uz-Cyrl-UZ"/>
        </w:rPr>
        <w:t>depozit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jalb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qilinganligi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uz-Cyrl-UZ"/>
        </w:rPr>
        <w:t>depozitning</w:t>
      </w:r>
      <w:r w:rsidR="00E85AB3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qaytarilganligini</w:t>
      </w:r>
      <w:r w:rsidR="00E85AB3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tasdiqlovchi</w:t>
      </w:r>
      <w:r w:rsidR="00E85AB3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E85AB3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hujjatlarini</w:t>
      </w:r>
      <w:r w:rsidR="00E85AB3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E85AB3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etishi</w:t>
      </w:r>
      <w:r w:rsidR="00E85AB3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</w:t>
      </w:r>
      <w:r w:rsidR="00E85AB3" w:rsidRPr="006F5C6C">
        <w:rPr>
          <w:rFonts w:ascii="Times New Roman" w:hAnsi="Times New Roman"/>
          <w:sz w:val="24"/>
          <w:szCs w:val="24"/>
          <w:lang w:val="uz-Cyrl-UZ"/>
        </w:rPr>
        <w:t>.</w:t>
      </w:r>
    </w:p>
    <w:p w14:paraId="3111905E" w14:textId="77777777" w:rsidR="006F034F" w:rsidRPr="006F5C6C" w:rsidRDefault="006F034F" w:rsidP="006F034F">
      <w:pPr>
        <w:tabs>
          <w:tab w:val="left" w:pos="0"/>
          <w:tab w:val="left" w:pos="1134"/>
        </w:tabs>
        <w:spacing w:line="228" w:lineRule="auto"/>
        <w:ind w:left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013185A9" w14:textId="410A18A4" w:rsidR="00660BFB" w:rsidRPr="006F5C6C" w:rsidRDefault="000D64CD" w:rsidP="0033783B">
      <w:pPr>
        <w:tabs>
          <w:tab w:val="left" w:pos="0"/>
        </w:tabs>
        <w:spacing w:line="228" w:lineRule="auto"/>
        <w:ind w:left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6F5C6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6F5C6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6F5C6C">
        <w:rPr>
          <w:rFonts w:ascii="Times New Roman" w:hAnsi="Times New Roman"/>
          <w:b/>
          <w:sz w:val="24"/>
          <w:szCs w:val="24"/>
          <w:lang w:val="uz-Cyrl-UZ"/>
        </w:rPr>
        <w:tab/>
      </w:r>
      <w:r w:rsidR="00B70936" w:rsidRPr="006F5C6C">
        <w:rPr>
          <w:rFonts w:ascii="Times New Roman" w:hAnsi="Times New Roman"/>
          <w:b/>
          <w:sz w:val="24"/>
          <w:szCs w:val="24"/>
          <w:lang w:val="uz-Cyrl-UZ"/>
        </w:rPr>
        <w:t>5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.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Fors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-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major</w:t>
      </w:r>
      <w:r w:rsidR="00033F16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holatlari</w:t>
      </w:r>
    </w:p>
    <w:p w14:paraId="63E14523" w14:textId="5A6BF4D9" w:rsidR="00660BFB" w:rsidRPr="006F5C6C" w:rsidRDefault="00BA1995" w:rsidP="00B16ACF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5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.1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AD78D4">
        <w:rPr>
          <w:rFonts w:ascii="Times New Roman" w:hAnsi="Times New Roman"/>
          <w:sz w:val="24"/>
          <w:szCs w:val="24"/>
          <w:lang w:val="uz-Cyrl-UZ"/>
        </w:rPr>
        <w:t>Tomonlar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mazkur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shartlarini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bajarmaslik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yoki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lozim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darajada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bajarmaganlik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uchun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agarda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ushbu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imzolanganidan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so‘ng yengib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bo‘lmas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kuchlar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ta’siri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ostida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ro‘y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bergan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holatlarda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favqulodda</w:t>
      </w:r>
      <w:r w:rsidR="00BB6E8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holatlar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D78D4">
        <w:rPr>
          <w:rFonts w:ascii="Times New Roman" w:hAnsi="Times New Roman"/>
          <w:sz w:val="24"/>
          <w:szCs w:val="24"/>
          <w:lang w:val="uz-Cyrl-UZ"/>
        </w:rPr>
        <w:t>fors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>-</w:t>
      </w:r>
      <w:r w:rsidR="00AD78D4">
        <w:rPr>
          <w:rFonts w:ascii="Times New Roman" w:hAnsi="Times New Roman"/>
          <w:sz w:val="24"/>
          <w:szCs w:val="24"/>
          <w:lang w:val="uz-Cyrl-UZ"/>
        </w:rPr>
        <w:t>major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D78D4">
        <w:rPr>
          <w:rFonts w:ascii="Times New Roman" w:hAnsi="Times New Roman"/>
          <w:sz w:val="24"/>
          <w:szCs w:val="24"/>
          <w:lang w:val="uz-Cyrl-UZ"/>
        </w:rPr>
        <w:t>xarakteridagi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voqealarni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oldindan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ko‘ra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bilish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yoki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oqilona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chora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>-</w:t>
      </w:r>
      <w:r w:rsidR="00AD78D4">
        <w:rPr>
          <w:rFonts w:ascii="Times New Roman" w:hAnsi="Times New Roman"/>
          <w:sz w:val="24"/>
          <w:szCs w:val="24"/>
          <w:lang w:val="uz-Cyrl-UZ"/>
        </w:rPr>
        <w:t>tadbirlar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orqali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bartaraf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etish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imkoniyati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yo‘qligini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isbotlab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bersalar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javobgarlikdan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ozod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etiladilar</w:t>
      </w:r>
      <w:r w:rsidR="002258A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54263804" w14:textId="1E3B868E" w:rsidR="00660BFB" w:rsidRPr="006F5C6C" w:rsidRDefault="00BA1995" w:rsidP="00B16ACF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5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.2.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Mazkur</w:t>
      </w:r>
      <w:r w:rsidR="00227CB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</w:t>
      </w:r>
      <w:r w:rsidR="00227CB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maqsadlarida</w:t>
      </w:r>
      <w:r w:rsidR="00227CB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Tomonlarning</w:t>
      </w:r>
      <w:r w:rsidR="00227CB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bevosita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o‘zlari</w:t>
      </w:r>
      <w:r w:rsidR="00227CB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nazorat</w:t>
      </w:r>
      <w:r w:rsidR="00227CB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qila</w:t>
      </w:r>
      <w:r w:rsidR="00227CB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olmaydigan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jumladan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davlat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organlari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sa’y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harakatlari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orqali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konfliktni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oldini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olish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</w:t>
      </w:r>
      <w:r w:rsidR="00D84FAC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bartaraf</w:t>
      </w:r>
      <w:r w:rsidR="00D84FAC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etish</w:t>
      </w:r>
      <w:r w:rsidR="00D84FAC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holatlaridan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tashqari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vaziyatlar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ushbu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shartlarini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bajarishga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to‘sqinlik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qilsa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yong‘in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tabiiy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ofatlar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qamal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zilzila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urush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tartibsizliklar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fuqarolar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qo‘zg‘oloni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kabi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voqealarni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o‘z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ichiga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olsa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fors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>-</w:t>
      </w:r>
      <w:r w:rsidR="00AD78D4">
        <w:rPr>
          <w:rFonts w:ascii="Times New Roman" w:hAnsi="Times New Roman"/>
          <w:sz w:val="24"/>
          <w:szCs w:val="24"/>
          <w:lang w:val="uz-Cyrl-UZ"/>
        </w:rPr>
        <w:t>major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26A57" w:rsidRPr="00C76D34">
        <w:rPr>
          <w:rFonts w:ascii="Times New Roman" w:hAnsi="Times New Roman"/>
          <w:sz w:val="24"/>
          <w:szCs w:val="24"/>
          <w:lang w:val="uz-Cyrl-UZ"/>
        </w:rPr>
        <w:t>h</w:t>
      </w:r>
      <w:r w:rsidR="00AD78D4">
        <w:rPr>
          <w:rFonts w:ascii="Times New Roman" w:hAnsi="Times New Roman"/>
          <w:sz w:val="24"/>
          <w:szCs w:val="24"/>
          <w:lang w:val="uz-Cyrl-UZ"/>
        </w:rPr>
        <w:t>olatlari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deb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lastRenderedPageBreak/>
        <w:t>hisoblanadi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>.</w:t>
      </w:r>
      <w:r w:rsidR="00347394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Shartnomaning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amal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qilish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muddati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favqulodda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hodisalar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ularning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asoratlari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amal</w:t>
      </w:r>
      <w:r w:rsidR="00CE625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qilib</w:t>
      </w:r>
      <w:r w:rsidR="00CE6252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turgan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muddatga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mos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ravishda</w:t>
      </w:r>
      <w:r w:rsidR="00874C78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suriladi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>.</w:t>
      </w:r>
    </w:p>
    <w:p w14:paraId="593FD0C3" w14:textId="5D51733D" w:rsidR="00660BFB" w:rsidRPr="006F5C6C" w:rsidRDefault="00BA1995" w:rsidP="00B16ACF">
      <w:pPr>
        <w:tabs>
          <w:tab w:val="left" w:pos="0"/>
          <w:tab w:val="left" w:pos="3119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5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.3.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Tomonlarning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bila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turib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qasddan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yoki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extiyotsizligi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oqibatida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sodir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bo‘lgan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hodisalar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fors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>-</w:t>
      </w:r>
      <w:r w:rsidR="00AD78D4">
        <w:rPr>
          <w:rFonts w:ascii="Times New Roman" w:hAnsi="Times New Roman"/>
          <w:sz w:val="24"/>
          <w:szCs w:val="24"/>
          <w:lang w:val="uz-Cyrl-UZ"/>
        </w:rPr>
        <w:t>major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holatlari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deb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hisoblanmaydi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Shartnomada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ko‘zda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tutilgan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to‘lovlarni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amalga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oshirish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uchun yetarli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pul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mablag‘lari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mavjud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emasligi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yoki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to‘lovlarni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amalga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oshirmaslik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ham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fors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>-</w:t>
      </w:r>
      <w:r w:rsidR="00AD78D4">
        <w:rPr>
          <w:rFonts w:ascii="Times New Roman" w:hAnsi="Times New Roman"/>
          <w:sz w:val="24"/>
          <w:szCs w:val="24"/>
          <w:lang w:val="uz-Cyrl-UZ"/>
        </w:rPr>
        <w:t>major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holatiga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kirmaydi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0038A47B" w14:textId="00B1E0C5" w:rsidR="00660BFB" w:rsidRPr="00635DDC" w:rsidRDefault="00BA1995" w:rsidP="00B16ACF">
      <w:pPr>
        <w:tabs>
          <w:tab w:val="left" w:pos="0"/>
          <w:tab w:val="left" w:pos="3119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5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.4.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Fors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>-</w:t>
      </w:r>
      <w:r w:rsidR="00AD78D4">
        <w:rPr>
          <w:rFonts w:ascii="Times New Roman" w:hAnsi="Times New Roman"/>
          <w:sz w:val="24"/>
          <w:szCs w:val="24"/>
          <w:lang w:val="uz-Cyrl-UZ"/>
        </w:rPr>
        <w:t>major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holatlari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yuz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berishi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natijasida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mazkur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shartnomada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ko‘rsatilgan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majburiyatlarni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bajarish</w:t>
      </w:r>
      <w:r w:rsidR="00984E05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imkoni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bo‘lmagan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ikkinchi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Tomonni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fors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>-</w:t>
      </w:r>
      <w:r w:rsidR="00AD78D4">
        <w:rPr>
          <w:rFonts w:ascii="Times New Roman" w:hAnsi="Times New Roman"/>
          <w:sz w:val="24"/>
          <w:szCs w:val="24"/>
          <w:lang w:val="uz-Cyrl-UZ"/>
        </w:rPr>
        <w:t>major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holati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yuzaga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kelganligi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to‘g‘risida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zudlik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bilan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xabardor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qilishi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</w:t>
      </w:r>
      <w:r w:rsidR="00173BD1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6DEA3346" w14:textId="77777777" w:rsidR="00C76D34" w:rsidRPr="00635DDC" w:rsidRDefault="00C76D34" w:rsidP="00B16ACF">
      <w:pPr>
        <w:tabs>
          <w:tab w:val="left" w:pos="0"/>
          <w:tab w:val="left" w:pos="3119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180ABBC8" w14:textId="210F9C2F" w:rsidR="00660BFB" w:rsidRPr="006F5C6C" w:rsidRDefault="00BA1995" w:rsidP="00B16ACF">
      <w:pPr>
        <w:spacing w:before="60" w:after="6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6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.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Tomonlarning</w:t>
      </w:r>
      <w:r w:rsidR="00173BD1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javobgarligi</w:t>
      </w:r>
    </w:p>
    <w:p w14:paraId="6ED2AADE" w14:textId="16371C6A" w:rsidR="00660BFB" w:rsidRPr="006F5C6C" w:rsidRDefault="00BA1995" w:rsidP="00B16ACF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6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.1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AD78D4">
        <w:rPr>
          <w:rFonts w:ascii="Times New Roman" w:hAnsi="Times New Roman"/>
          <w:sz w:val="24"/>
          <w:szCs w:val="24"/>
          <w:lang w:val="uz-Cyrl-UZ"/>
        </w:rPr>
        <w:t>Omonat</w:t>
      </w:r>
      <w:r w:rsidR="0015740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depoziti</w:t>
      </w:r>
      <w:r w:rsidR="0015740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summasini</w:t>
      </w:r>
      <w:r w:rsidR="0015740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belgilangan</w:t>
      </w:r>
      <w:r w:rsidR="0015740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muddatda</w:t>
      </w:r>
      <w:r w:rsidR="0015740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qaytarmagan</w:t>
      </w:r>
      <w:r w:rsidR="0015740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taqdirda</w:t>
      </w:r>
      <w:r w:rsidR="0015740F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Bank</w:t>
      </w:r>
      <w:r w:rsidR="0015740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Omonatchiga</w:t>
      </w:r>
      <w:r w:rsidR="00CB1E49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har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bir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kechiktirilgan</w:t>
      </w:r>
      <w:r w:rsidR="0015740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kun</w:t>
      </w:r>
      <w:r w:rsidR="00832A3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uchun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muddatida</w:t>
      </w:r>
      <w:r w:rsidR="00832A3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to‘lanmagan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summaning</w:t>
      </w:r>
      <w:r w:rsidR="0015740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0,01 </w:t>
      </w:r>
      <w:r w:rsidR="00AD78D4">
        <w:rPr>
          <w:rFonts w:ascii="Times New Roman" w:hAnsi="Times New Roman"/>
          <w:sz w:val="24"/>
          <w:szCs w:val="24"/>
          <w:lang w:val="uz-Cyrl-UZ"/>
        </w:rPr>
        <w:t>foizi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miqdorida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ammo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jami</w:t>
      </w:r>
      <w:r w:rsidR="00832A3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muddatida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to‘lanmagan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summaning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10 </w:t>
      </w:r>
      <w:r w:rsidR="00AD78D4">
        <w:rPr>
          <w:rFonts w:ascii="Times New Roman" w:hAnsi="Times New Roman"/>
          <w:sz w:val="24"/>
          <w:szCs w:val="24"/>
          <w:lang w:val="uz-Cyrl-UZ"/>
        </w:rPr>
        <w:t>foizidan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oshmagan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miqdorda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penya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to‘laydi</w:t>
      </w:r>
      <w:r w:rsidR="00E6177B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7106A720" w14:textId="1CB0D096" w:rsidR="000E695F" w:rsidRPr="006F5C6C" w:rsidRDefault="00BA1995" w:rsidP="00B16ACF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6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.2.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Mazkur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shartnomaning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3.1.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bandida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aks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ettirilgan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omonat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depoziti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summasini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o‘z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vaqtida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o‘tkazmagan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taqdirda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Omonatchi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Bankka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har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bir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kechiktirilgan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kun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uchun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shartnoma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summasining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 0,01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foizi</w:t>
      </w:r>
      <w:r w:rsidR="000E695F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miqd</w:t>
      </w:r>
      <w:r w:rsidR="00AD78D4">
        <w:rPr>
          <w:rFonts w:ascii="Times New Roman" w:hAnsi="Times New Roman"/>
          <w:sz w:val="24"/>
          <w:szCs w:val="24"/>
          <w:lang w:val="uz-Cyrl-UZ"/>
        </w:rPr>
        <w:t>orida</w:t>
      </w:r>
      <w:r w:rsidR="000E695F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ammo</w:t>
      </w:r>
      <w:r w:rsidR="000E695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jami</w:t>
      </w:r>
      <w:r w:rsidR="000E695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to‘lanmagan</w:t>
      </w:r>
      <w:r w:rsidR="000E695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summaning</w:t>
      </w:r>
      <w:r w:rsidR="000E695F" w:rsidRPr="006F5C6C">
        <w:rPr>
          <w:rFonts w:ascii="Times New Roman" w:hAnsi="Times New Roman"/>
          <w:sz w:val="24"/>
          <w:szCs w:val="24"/>
          <w:lang w:val="uz-Cyrl-UZ"/>
        </w:rPr>
        <w:t xml:space="preserve"> 10 </w:t>
      </w:r>
      <w:r w:rsidR="00AD78D4">
        <w:rPr>
          <w:rFonts w:ascii="Times New Roman" w:hAnsi="Times New Roman"/>
          <w:sz w:val="24"/>
          <w:szCs w:val="24"/>
          <w:lang w:val="uz-Cyrl-UZ"/>
        </w:rPr>
        <w:t>foizidan</w:t>
      </w:r>
      <w:r w:rsidR="000E695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oshmagan</w:t>
      </w:r>
      <w:r w:rsidR="000E695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miqdorda</w:t>
      </w:r>
      <w:r w:rsidR="000E695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penya</w:t>
      </w:r>
      <w:r w:rsidR="000E695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to‘laydi</w:t>
      </w:r>
      <w:r w:rsidR="000E695F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34666202" w14:textId="1A110A6C" w:rsidR="00BA1995" w:rsidRPr="006F5C6C" w:rsidRDefault="000E695F" w:rsidP="00B16ACF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6.4.</w:t>
      </w:r>
      <w:r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Penyalarning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to‘lanishi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Tomonlarni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mazkur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shartnoma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bo‘yicha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bajarilishi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lozim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bo‘lgan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shartlarni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bajarishdan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ozod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qilmaydi</w:t>
      </w:r>
      <w:r w:rsidR="00BA1995" w:rsidRPr="006F5C6C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4E216630" w14:textId="263A0EB6" w:rsidR="00660BFB" w:rsidRPr="006F5C6C" w:rsidRDefault="00BA1995" w:rsidP="00B16ACF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6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.5.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Tomonlarning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mazkur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shartnomada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ko‘zda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tutilmagan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javobgarliklari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vujudga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kelsa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O‘zbekiston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Respublikasining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amaldagi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qonunchiligiga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muvofiq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hal</w:t>
      </w:r>
      <w:r w:rsidR="004746AD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Cs/>
          <w:sz w:val="24"/>
          <w:szCs w:val="24"/>
          <w:lang w:val="uz-Cyrl-UZ"/>
        </w:rPr>
        <w:t>qilinadi</w:t>
      </w:r>
      <w:r w:rsidR="00660581" w:rsidRPr="006F5C6C">
        <w:rPr>
          <w:rFonts w:ascii="Times New Roman" w:hAnsi="Times New Roman"/>
          <w:bCs/>
          <w:sz w:val="24"/>
          <w:szCs w:val="24"/>
          <w:lang w:val="uz-Cyrl-UZ"/>
        </w:rPr>
        <w:t xml:space="preserve">. </w:t>
      </w:r>
    </w:p>
    <w:p w14:paraId="784753F6" w14:textId="33907D01" w:rsidR="004746AD" w:rsidRPr="00635DDC" w:rsidRDefault="004746AD" w:rsidP="00B16ACF">
      <w:pPr>
        <w:spacing w:before="60" w:after="60" w:line="228" w:lineRule="auto"/>
        <w:ind w:firstLine="709"/>
        <w:rPr>
          <w:rFonts w:ascii="Times New Roman" w:hAnsi="Times New Roman"/>
          <w:b/>
          <w:sz w:val="24"/>
          <w:szCs w:val="24"/>
          <w:lang w:val="uz-Cyrl-UZ"/>
        </w:rPr>
      </w:pPr>
    </w:p>
    <w:p w14:paraId="725A2317" w14:textId="3FF8493E" w:rsidR="00660BFB" w:rsidRPr="006F5C6C" w:rsidRDefault="00BA1995" w:rsidP="00586F48">
      <w:pPr>
        <w:spacing w:before="60" w:after="60" w:line="228" w:lineRule="auto"/>
        <w:ind w:left="3969" w:firstLine="1"/>
        <w:rPr>
          <w:rFonts w:ascii="Times New Roman" w:hAnsi="Times New Roman"/>
          <w:b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7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.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Nizolarni</w:t>
      </w:r>
      <w:r w:rsidR="004746AD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hal</w:t>
      </w:r>
      <w:r w:rsidR="004746AD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qilish</w:t>
      </w:r>
      <w:r w:rsidR="004746AD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tartibi</w:t>
      </w:r>
    </w:p>
    <w:p w14:paraId="07011987" w14:textId="3789970D" w:rsidR="00660BFB" w:rsidRPr="006F5C6C" w:rsidRDefault="00BA1995" w:rsidP="00B16ACF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7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.1.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Mazkur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ijrosi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bo‘yicha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vujudga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keladigan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nizo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kelishmovchiliklar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imkoni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boricha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Tomonlarning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o‘zaro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muzokaralari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davomida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hal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qilinishi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mumkin</w:t>
      </w:r>
      <w:r w:rsidR="00253E06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503D005F" w14:textId="087BCA02" w:rsidR="00660BFB" w:rsidRPr="006F5C6C" w:rsidRDefault="00BA1995" w:rsidP="00B16ACF">
      <w:pPr>
        <w:tabs>
          <w:tab w:val="left" w:pos="0"/>
          <w:tab w:val="left" w:pos="2552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7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.2.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Nizo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kelishmovchiliklar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Tomonlarning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o‘zaro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muzokaralari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darajasida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hal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qilishning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imkoni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bo‘lmaganda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Tomonlar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nizoni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8319E" w:rsidRPr="0068319E">
        <w:rPr>
          <w:rFonts w:ascii="Times New Roman" w:hAnsi="Times New Roman"/>
          <w:sz w:val="24"/>
          <w:szCs w:val="24"/>
          <w:lang w:val="uz-Cyrl-UZ"/>
        </w:rPr>
        <w:t>h</w:t>
      </w:r>
      <w:r w:rsidR="00AD78D4">
        <w:rPr>
          <w:rFonts w:ascii="Times New Roman" w:hAnsi="Times New Roman"/>
          <w:sz w:val="24"/>
          <w:szCs w:val="24"/>
          <w:lang w:val="uz-Cyrl-UZ"/>
        </w:rPr>
        <w:t>al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C0058" w:rsidRPr="00FC0058">
        <w:rPr>
          <w:rFonts w:ascii="Times New Roman" w:hAnsi="Times New Roman"/>
          <w:sz w:val="24"/>
          <w:szCs w:val="24"/>
          <w:lang w:val="uz-Cyrl-UZ"/>
        </w:rPr>
        <w:t>qilish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uchun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Toshkent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tumanlararo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iqtisodiy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sudiga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taqdim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etadilar</w:t>
      </w:r>
      <w:r w:rsidR="009360A1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02BA3FC8" w14:textId="77777777" w:rsidR="000D64CD" w:rsidRPr="006F5C6C" w:rsidRDefault="000D64CD" w:rsidP="00B16ACF">
      <w:pPr>
        <w:spacing w:before="60" w:after="6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4F441C6B" w14:textId="46642BC0" w:rsidR="00660BFB" w:rsidRPr="006F5C6C" w:rsidRDefault="00BA1995" w:rsidP="00B16ACF">
      <w:pPr>
        <w:spacing w:before="60" w:after="60" w:line="228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8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.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Yakunlovchi</w:t>
      </w:r>
      <w:r w:rsidR="009360A1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qoidalar</w:t>
      </w:r>
    </w:p>
    <w:p w14:paraId="2A380CAF" w14:textId="0C78B348" w:rsidR="00660BFB" w:rsidRPr="006F5C6C" w:rsidRDefault="00BA1995" w:rsidP="00B16ACF">
      <w:pPr>
        <w:tabs>
          <w:tab w:val="left" w:pos="142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8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</w:t>
      </w:r>
      <w:r w:rsidRPr="006F5C6C">
        <w:rPr>
          <w:rFonts w:ascii="Times New Roman" w:hAnsi="Times New Roman"/>
          <w:b/>
          <w:sz w:val="24"/>
          <w:szCs w:val="24"/>
          <w:lang w:val="uz-Cyrl-UZ"/>
        </w:rPr>
        <w:t>1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Mazkur</w:t>
      </w:r>
      <w:r w:rsidR="00DC061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</w:t>
      </w:r>
      <w:r w:rsidR="00DC061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bo‘yicha</w:t>
      </w:r>
      <w:r w:rsidR="00DC061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barcha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qo‘shimcha</w:t>
      </w:r>
      <w:r w:rsidR="00DC061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</w:t>
      </w:r>
      <w:r w:rsidR="00DC061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o‘zgartirishlar</w:t>
      </w:r>
      <w:r w:rsidR="00DC061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Tomonlarning</w:t>
      </w:r>
      <w:r w:rsidR="00DC061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kelishuviga</w:t>
      </w:r>
      <w:r w:rsidR="00DC061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asosan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yozma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shaklda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amalga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oshiriladi</w:t>
      </w:r>
      <w:r w:rsidR="00DC061F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Tomonlarning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vakolatli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vakillari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tomonidan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imzolangandan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so‘ng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haqiqiy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hisoblanadi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.  </w:t>
      </w:r>
    </w:p>
    <w:p w14:paraId="434B5BC9" w14:textId="61DF5B44" w:rsidR="00660BFB" w:rsidRPr="006F5C6C" w:rsidRDefault="00BA1995" w:rsidP="00B16ACF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8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</w:t>
      </w:r>
      <w:r w:rsidRPr="006F5C6C">
        <w:rPr>
          <w:rFonts w:ascii="Times New Roman" w:hAnsi="Times New Roman"/>
          <w:b/>
          <w:sz w:val="24"/>
          <w:szCs w:val="24"/>
          <w:lang w:val="uz-Cyrl-UZ"/>
        </w:rPr>
        <w:t>2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Mazkur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shartnomada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ko‘zda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tutilmagan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holatlar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vujudga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kelsa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Tomonlar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O‘zbekiston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Respublikasining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amaldagi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qonunchiligiga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asosan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ish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yuritadi</w:t>
      </w:r>
      <w:r w:rsidR="0005498A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3D0D0011" w14:textId="02E2ABA7" w:rsidR="00660BFB" w:rsidRPr="006F5C6C" w:rsidRDefault="00BA1995" w:rsidP="00B16ACF">
      <w:pPr>
        <w:tabs>
          <w:tab w:val="left" w:pos="284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8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</w:t>
      </w:r>
      <w:r w:rsidRPr="006F5C6C">
        <w:rPr>
          <w:rFonts w:ascii="Times New Roman" w:hAnsi="Times New Roman"/>
          <w:b/>
          <w:sz w:val="24"/>
          <w:szCs w:val="24"/>
          <w:lang w:val="uz-Cyrl-UZ"/>
        </w:rPr>
        <w:t>3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Mazkur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Tomonlar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imzolaganidan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so‘ng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shartnomada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ko‘rsatilgan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pul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mablag‘lari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depozit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hisobvarag‘iga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kelib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tushgan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kundan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boshlab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kuchga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kiradi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va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Tomonlarning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o‘zaro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majburiyatlari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to‘liq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bajarilgungacha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amal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qiladi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36C8620B" w14:textId="00B267D6" w:rsidR="00660BFB" w:rsidRPr="00AD78D4" w:rsidRDefault="00BA1995" w:rsidP="00B16ACF">
      <w:pPr>
        <w:tabs>
          <w:tab w:val="left" w:pos="142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8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</w:t>
      </w:r>
      <w:r w:rsidRPr="006F5C6C">
        <w:rPr>
          <w:rFonts w:ascii="Times New Roman" w:hAnsi="Times New Roman"/>
          <w:b/>
          <w:sz w:val="24"/>
          <w:szCs w:val="24"/>
          <w:lang w:val="uz-Cyrl-UZ"/>
        </w:rPr>
        <w:t>4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660BFB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Mazkur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ikki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nusxada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tuzilgan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bo‘lib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D78D4">
        <w:rPr>
          <w:rFonts w:ascii="Times New Roman" w:hAnsi="Times New Roman"/>
          <w:sz w:val="24"/>
          <w:szCs w:val="24"/>
          <w:lang w:val="uz-Cyrl-UZ"/>
        </w:rPr>
        <w:t>ikkita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nusxa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ham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bir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xil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kuchga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ega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AD78D4">
        <w:rPr>
          <w:rFonts w:ascii="Times New Roman" w:hAnsi="Times New Roman"/>
          <w:sz w:val="24"/>
          <w:szCs w:val="24"/>
          <w:lang w:val="uz-Cyrl-UZ"/>
        </w:rPr>
        <w:t>Har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ikkala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Tomonda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ham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mazkur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shartnomaning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bir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nusxasi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sz w:val="24"/>
          <w:szCs w:val="24"/>
          <w:lang w:val="uz-Cyrl-UZ"/>
        </w:rPr>
        <w:t>mavjud</w:t>
      </w:r>
      <w:r w:rsidR="00031180" w:rsidRPr="006F5C6C">
        <w:rPr>
          <w:rFonts w:ascii="Times New Roman" w:hAnsi="Times New Roman"/>
          <w:sz w:val="24"/>
          <w:szCs w:val="24"/>
          <w:lang w:val="uz-Cyrl-UZ"/>
        </w:rPr>
        <w:t>.</w:t>
      </w:r>
    </w:p>
    <w:p w14:paraId="40661FFB" w14:textId="77777777" w:rsidR="00660BFB" w:rsidRPr="00AD78D4" w:rsidRDefault="00660BFB" w:rsidP="00B16ACF">
      <w:pPr>
        <w:tabs>
          <w:tab w:val="left" w:pos="142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E49BEEF" w14:textId="451E4FD8" w:rsidR="00660BFB" w:rsidRPr="006F5C6C" w:rsidRDefault="00BA1995" w:rsidP="00660BFB">
      <w:pPr>
        <w:spacing w:before="60" w:after="60" w:line="228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6F5C6C">
        <w:rPr>
          <w:rFonts w:ascii="Times New Roman" w:hAnsi="Times New Roman"/>
          <w:b/>
          <w:sz w:val="24"/>
          <w:szCs w:val="24"/>
          <w:lang w:val="uz-Cyrl-UZ"/>
        </w:rPr>
        <w:t>9</w:t>
      </w:r>
      <w:r w:rsidR="00660BFB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.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Tomonlarning</w:t>
      </w:r>
      <w:r w:rsidR="00031180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yuridik</w:t>
      </w:r>
      <w:r w:rsidR="00031180" w:rsidRPr="006F5C6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AD78D4">
        <w:rPr>
          <w:rFonts w:ascii="Times New Roman" w:hAnsi="Times New Roman"/>
          <w:b/>
          <w:sz w:val="24"/>
          <w:szCs w:val="24"/>
          <w:lang w:val="uz-Cyrl-UZ"/>
        </w:rPr>
        <w:t>manzili</w:t>
      </w:r>
    </w:p>
    <w:tbl>
      <w:tblPr>
        <w:tblStyle w:val="a8"/>
        <w:tblW w:w="10774" w:type="dxa"/>
        <w:tblInd w:w="-289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83653A" w:rsidRPr="00635DDC" w14:paraId="5DF9D711" w14:textId="77777777" w:rsidTr="0083653A">
        <w:tc>
          <w:tcPr>
            <w:tcW w:w="5104" w:type="dxa"/>
          </w:tcPr>
          <w:p w14:paraId="1948AB33" w14:textId="6B804D81" w:rsidR="0083653A" w:rsidRPr="00BA1826" w:rsidRDefault="0083653A" w:rsidP="0083653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                     </w:t>
            </w:r>
            <w:r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«</w:t>
            </w:r>
            <w:r w:rsidR="00AD78D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Omonatchi</w:t>
            </w:r>
            <w:r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»</w:t>
            </w:r>
          </w:p>
          <w:p w14:paraId="1B3687A5" w14:textId="77777777" w:rsidR="0083653A" w:rsidRDefault="0083653A" w:rsidP="0083653A">
            <w:pPr>
              <w:spacing w:line="360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5670" w:type="dxa"/>
          </w:tcPr>
          <w:p w14:paraId="3E4EDA8B" w14:textId="5C5FC4F9" w:rsidR="0083653A" w:rsidRPr="0083653A" w:rsidRDefault="0083653A" w:rsidP="00C80078">
            <w:pPr>
              <w:jc w:val="center"/>
              <w:rPr>
                <w:rFonts w:ascii="Times New Roman" w:hAnsi="Times New Roman"/>
                <w:b/>
                <w:sz w:val="22"/>
                <w:szCs w:val="24"/>
                <w:lang w:val="uz-Cyrl-UZ"/>
              </w:rPr>
            </w:pPr>
            <w:r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«</w:t>
            </w:r>
            <w:r w:rsidR="00AD78D4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Bank</w:t>
            </w:r>
            <w:r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»</w:t>
            </w:r>
          </w:p>
          <w:p w14:paraId="15FE75CC" w14:textId="2FC08A2E" w:rsidR="0083653A" w:rsidRDefault="0083653A" w:rsidP="00C8007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«</w:t>
            </w:r>
            <w:r w:rsidR="00AD78D4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O‘zsanoatqurilishbank</w:t>
            </w:r>
            <w:r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» </w:t>
            </w:r>
            <w:r w:rsidR="00AD78D4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ATB</w:t>
            </w:r>
            <w:r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 w:rsidR="00AD78D4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Rakat</w:t>
            </w:r>
            <w:r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 w:rsidR="00AD78D4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BXM</w:t>
            </w:r>
          </w:p>
        </w:tc>
      </w:tr>
      <w:tr w:rsidR="0083653A" w14:paraId="5A6A3923" w14:textId="77777777" w:rsidTr="0083653A">
        <w:tc>
          <w:tcPr>
            <w:tcW w:w="5104" w:type="dxa"/>
          </w:tcPr>
          <w:p w14:paraId="52AD4DB7" w14:textId="4A28C5EA" w:rsidR="0083653A" w:rsidRDefault="00AD78D4" w:rsidP="0083653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Manzil</w:t>
            </w:r>
            <w:r w:rsidR="0083653A"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:________________________________</w:t>
            </w:r>
          </w:p>
          <w:p w14:paraId="27BCBED2" w14:textId="656C1505" w:rsidR="0083653A" w:rsidRDefault="00AD78D4" w:rsidP="0083653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Bank</w:t>
            </w:r>
            <w:r w:rsidR="0083653A"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 __________________________________</w:t>
            </w:r>
          </w:p>
          <w:p w14:paraId="15BDC051" w14:textId="3C6A3233" w:rsidR="0083653A" w:rsidRDefault="00AD78D4" w:rsidP="0083653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OKPO</w:t>
            </w:r>
            <w:r w:rsidR="0083653A"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: _____________,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OKED</w:t>
            </w:r>
            <w:r w:rsidR="0083653A"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 __________</w:t>
            </w:r>
          </w:p>
          <w:p w14:paraId="2B87AB35" w14:textId="77D7DDB7" w:rsidR="0083653A" w:rsidRPr="00BA1826" w:rsidRDefault="00AD78D4" w:rsidP="0083653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OKONX</w:t>
            </w:r>
            <w:r w:rsidR="0083653A"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 ____________</w:t>
            </w:r>
          </w:p>
          <w:p w14:paraId="34616F5D" w14:textId="065D1A5D" w:rsidR="0083653A" w:rsidRPr="00BA1826" w:rsidRDefault="00AD78D4" w:rsidP="0083653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STIR</w:t>
            </w:r>
            <w:r w:rsidR="0083653A"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  _______________</w:t>
            </w:r>
          </w:p>
          <w:p w14:paraId="5460EE06" w14:textId="261A0F26" w:rsidR="007C5007" w:rsidRDefault="0083653A" w:rsidP="007C500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</w:t>
            </w:r>
            <w:r w:rsidR="00AD78D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Telefon</w:t>
            </w:r>
            <w:r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 ________________</w:t>
            </w:r>
          </w:p>
          <w:p w14:paraId="57C1124D" w14:textId="37816AE0" w:rsidR="0083653A" w:rsidRDefault="00AD78D4" w:rsidP="007C500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Rahbar</w:t>
            </w:r>
            <w:r w:rsidR="0083653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__________________</w:t>
            </w:r>
          </w:p>
          <w:p w14:paraId="54BC9DB6" w14:textId="3F99A012" w:rsidR="0083653A" w:rsidRPr="00AD78D4" w:rsidRDefault="00AD78D4" w:rsidP="0083653A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Bosh</w:t>
            </w:r>
            <w:r w:rsidR="0083653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buxgalter</w:t>
            </w:r>
            <w:r w:rsidR="0083653A" w:rsidRPr="00BA182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</w:t>
            </w:r>
            <w:r w:rsidR="0083653A" w:rsidRPr="00AD78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5670" w:type="dxa"/>
          </w:tcPr>
          <w:p w14:paraId="3E411A23" w14:textId="11932B8A" w:rsidR="0083653A" w:rsidRDefault="00AD78D4" w:rsidP="0083653A">
            <w:pPr>
              <w:spacing w:line="360" w:lineRule="auto"/>
              <w:rPr>
                <w:rFonts w:ascii="Times New Roman" w:hAnsi="Times New Roman"/>
                <w:sz w:val="22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Manzil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: </w:t>
            </w:r>
            <w:r w:rsidR="0083653A" w:rsidRPr="0083653A">
              <w:rPr>
                <w:rFonts w:ascii="Times New Roman" w:hAnsi="Times New Roman"/>
                <w:sz w:val="22"/>
                <w:szCs w:val="24"/>
                <w:lang w:val="uz-Cyrl-UZ"/>
              </w:rPr>
              <w:t>100100-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Toshkent</w:t>
            </w:r>
            <w:r w:rsidR="0083653A" w:rsidRPr="0083653A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shahar</w:t>
            </w:r>
            <w:r w:rsidR="0083653A" w:rsidRPr="0083653A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Yakkasaroy</w:t>
            </w:r>
            <w:r w:rsidR="0083653A" w:rsidRPr="0083653A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tumani</w:t>
            </w:r>
            <w:r w:rsidR="0083653A" w:rsidRPr="0083653A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Shohjaxon</w:t>
            </w:r>
            <w:r w:rsidR="0083653A" w:rsidRPr="0083653A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2 </w:t>
            </w:r>
            <w:r>
              <w:rPr>
                <w:rFonts w:ascii="Times New Roman" w:hAnsi="Times New Roman"/>
                <w:sz w:val="22"/>
                <w:szCs w:val="24"/>
                <w:lang w:val="uz-Cyrl-UZ"/>
              </w:rPr>
              <w:t>A</w:t>
            </w:r>
            <w:r w:rsidR="0083653A" w:rsidRPr="0083653A">
              <w:rPr>
                <w:rFonts w:ascii="Times New Roman" w:hAnsi="Times New Roman"/>
                <w:sz w:val="22"/>
                <w:szCs w:val="24"/>
                <w:lang w:val="uz-Cyrl-UZ"/>
              </w:rPr>
              <w:t>.</w:t>
            </w:r>
          </w:p>
          <w:p w14:paraId="49F6F360" w14:textId="743DE399" w:rsidR="0083653A" w:rsidRPr="00AD78D4" w:rsidRDefault="00AD78D4" w:rsidP="0083653A">
            <w:pPr>
              <w:spacing w:line="360" w:lineRule="auto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H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r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 w:rsidR="00DB5A4A" w:rsidRPr="00AD78D4">
              <w:rPr>
                <w:rFonts w:ascii="Times New Roman" w:hAnsi="Times New Roman"/>
                <w:sz w:val="22"/>
                <w:szCs w:val="24"/>
                <w:lang w:val="en-US"/>
              </w:rPr>
              <w:t>_______________________________________</w:t>
            </w:r>
          </w:p>
          <w:p w14:paraId="4A849FB1" w14:textId="6650E0BF" w:rsidR="0083653A" w:rsidRPr="0083653A" w:rsidRDefault="00AD78D4" w:rsidP="00C80078">
            <w:pP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STIR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:  </w:t>
            </w:r>
            <w:r w:rsidR="0083653A" w:rsidRPr="0083653A">
              <w:rPr>
                <w:rFonts w:ascii="Times New Roman" w:hAnsi="Times New Roman"/>
                <w:sz w:val="22"/>
                <w:szCs w:val="24"/>
                <w:lang w:val="uz-Cyrl-UZ"/>
              </w:rPr>
              <w:t>200833707</w:t>
            </w:r>
          </w:p>
          <w:p w14:paraId="5D596BAC" w14:textId="0FDE6D7A" w:rsidR="0083653A" w:rsidRDefault="00AD78D4" w:rsidP="00C80078">
            <w:pP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Telefon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: </w:t>
            </w:r>
            <w:r w:rsidR="0083653A" w:rsidRPr="00F169CF">
              <w:rPr>
                <w:rFonts w:ascii="Times New Roman" w:hAnsi="Times New Roman"/>
                <w:sz w:val="22"/>
                <w:szCs w:val="24"/>
                <w:lang w:val="uz-Cyrl-UZ"/>
              </w:rPr>
              <w:t>__71 215-62-77_</w:t>
            </w:r>
          </w:p>
          <w:p w14:paraId="4A11CFBC" w14:textId="7A1A4CAF" w:rsidR="0083653A" w:rsidRPr="0083653A" w:rsidRDefault="00AD78D4" w:rsidP="0083653A">
            <w:pPr>
              <w:spacing w:line="360" w:lineRule="auto"/>
              <w:rPr>
                <w:rFonts w:ascii="Times New Roman" w:hAnsi="Times New Roman"/>
                <w:b/>
                <w:sz w:val="22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Boshqaruvchi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___________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A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A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Turdibaev</w:t>
            </w:r>
          </w:p>
          <w:p w14:paraId="5043F306" w14:textId="1CD50C46" w:rsidR="0083653A" w:rsidRPr="0083653A" w:rsidRDefault="00AD78D4" w:rsidP="0083653A">
            <w:pPr>
              <w:spacing w:line="360" w:lineRule="auto"/>
              <w:ind w:left="10" w:right="-243" w:hanging="10"/>
              <w:rPr>
                <w:rFonts w:ascii="Times New Roman" w:hAnsi="Times New Roman"/>
                <w:b/>
                <w:sz w:val="22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Katta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nazoratchi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v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v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b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.___________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B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M</w:t>
            </w:r>
            <w:r w:rsidR="0083653A" w:rsidRPr="0083653A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Mirzaraximov</w:t>
            </w:r>
          </w:p>
          <w:p w14:paraId="74C62E13" w14:textId="1D18D5D7" w:rsidR="0083653A" w:rsidRPr="006D6678" w:rsidRDefault="00AD78D4" w:rsidP="0083653A">
            <w:pPr>
              <w:spacing w:line="360" w:lineRule="auto"/>
              <w:ind w:left="10" w:right="-243" w:hanging="10"/>
              <w:rPr>
                <w:rFonts w:asciiTheme="minorHAnsi" w:hAnsiTheme="minorHAnsi"/>
                <w:b/>
                <w:color w:val="000000"/>
                <w:sz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Huquqshunos</w:t>
            </w:r>
            <w:r w:rsidR="00CB04B1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:_____________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F</w:t>
            </w:r>
            <w:r w:rsidR="00CB04B1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Sh</w:t>
            </w:r>
            <w:r w:rsidR="00CB04B1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Sultonov</w:t>
            </w:r>
          </w:p>
          <w:p w14:paraId="1F6A3F79" w14:textId="77777777" w:rsidR="0083653A" w:rsidRPr="0083653A" w:rsidRDefault="0083653A" w:rsidP="0083653A">
            <w:pPr>
              <w:spacing w:line="360" w:lineRule="auto"/>
              <w:rPr>
                <w:rFonts w:ascii="Times New Roman" w:hAnsi="Times New Roman"/>
                <w:sz w:val="22"/>
                <w:szCs w:val="24"/>
                <w:lang w:val="uz-Cyrl-UZ"/>
              </w:rPr>
            </w:pPr>
          </w:p>
          <w:p w14:paraId="62FB3697" w14:textId="77777777" w:rsidR="0083653A" w:rsidRDefault="0083653A" w:rsidP="0083653A">
            <w:pPr>
              <w:spacing w:line="360" w:lineRule="auto"/>
              <w:rPr>
                <w:rFonts w:ascii="Times New Roman" w:hAnsi="Times New Roman"/>
                <w:lang w:val="uz-Cyrl-UZ"/>
              </w:rPr>
            </w:pPr>
          </w:p>
        </w:tc>
      </w:tr>
    </w:tbl>
    <w:p w14:paraId="34F4220F" w14:textId="77777777" w:rsidR="0083653A" w:rsidRPr="00C80078" w:rsidRDefault="0083653A" w:rsidP="00C80078">
      <w:pPr>
        <w:rPr>
          <w:rFonts w:ascii="Times New Roman" w:hAnsi="Times New Roman"/>
          <w:lang w:val="en-US"/>
        </w:rPr>
      </w:pPr>
    </w:p>
    <w:sectPr w:rsidR="0083653A" w:rsidRPr="00C80078" w:rsidSect="0083653A">
      <w:pgSz w:w="11906" w:h="16838"/>
      <w:pgMar w:top="851" w:right="424" w:bottom="56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B0DEF"/>
    <w:multiLevelType w:val="hybridMultilevel"/>
    <w:tmpl w:val="D2025036"/>
    <w:lvl w:ilvl="0" w:tplc="144E7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E90CBB"/>
    <w:multiLevelType w:val="hybridMultilevel"/>
    <w:tmpl w:val="4A8E9B6C"/>
    <w:lvl w:ilvl="0" w:tplc="ADDAF50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AC751D7"/>
    <w:multiLevelType w:val="multilevel"/>
    <w:tmpl w:val="78781E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lang w:val="uz-Cyrl-U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6E1E31C7"/>
    <w:multiLevelType w:val="multilevel"/>
    <w:tmpl w:val="97AE5C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BD55C13"/>
    <w:multiLevelType w:val="hybridMultilevel"/>
    <w:tmpl w:val="6884F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545"/>
    <w:multiLevelType w:val="singleLevel"/>
    <w:tmpl w:val="1F2069D0"/>
    <w:lvl w:ilvl="0">
      <w:start w:val="1"/>
      <w:numFmt w:val="decimal"/>
      <w:lvlText w:val="1.%1. 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num w:numId="1" w16cid:durableId="360595919">
    <w:abstractNumId w:val="5"/>
  </w:num>
  <w:num w:numId="2" w16cid:durableId="447629054">
    <w:abstractNumId w:val="3"/>
  </w:num>
  <w:num w:numId="3" w16cid:durableId="2013557021">
    <w:abstractNumId w:val="2"/>
  </w:num>
  <w:num w:numId="4" w16cid:durableId="1661956980">
    <w:abstractNumId w:val="4"/>
  </w:num>
  <w:num w:numId="5" w16cid:durableId="1552155950">
    <w:abstractNumId w:val="1"/>
  </w:num>
  <w:num w:numId="6" w16cid:durableId="188737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B"/>
    <w:rsid w:val="0000616A"/>
    <w:rsid w:val="00014CDC"/>
    <w:rsid w:val="00026A57"/>
    <w:rsid w:val="00031180"/>
    <w:rsid w:val="00033F16"/>
    <w:rsid w:val="00052DD6"/>
    <w:rsid w:val="0005498A"/>
    <w:rsid w:val="00081E65"/>
    <w:rsid w:val="00083486"/>
    <w:rsid w:val="000C1B82"/>
    <w:rsid w:val="000C1F79"/>
    <w:rsid w:val="000C77F4"/>
    <w:rsid w:val="000D64CD"/>
    <w:rsid w:val="000E695F"/>
    <w:rsid w:val="0015740F"/>
    <w:rsid w:val="00173BD1"/>
    <w:rsid w:val="001C26A6"/>
    <w:rsid w:val="00211523"/>
    <w:rsid w:val="002258A8"/>
    <w:rsid w:val="00227CB1"/>
    <w:rsid w:val="0023201A"/>
    <w:rsid w:val="00253E06"/>
    <w:rsid w:val="0029383E"/>
    <w:rsid w:val="002E015B"/>
    <w:rsid w:val="00311C83"/>
    <w:rsid w:val="00317B3E"/>
    <w:rsid w:val="0033783B"/>
    <w:rsid w:val="00347394"/>
    <w:rsid w:val="00376537"/>
    <w:rsid w:val="00395D18"/>
    <w:rsid w:val="003D2CC4"/>
    <w:rsid w:val="00443283"/>
    <w:rsid w:val="00466B6B"/>
    <w:rsid w:val="004746AD"/>
    <w:rsid w:val="004B6AA7"/>
    <w:rsid w:val="004D15D3"/>
    <w:rsid w:val="004D3EB5"/>
    <w:rsid w:val="0051605A"/>
    <w:rsid w:val="00522C9D"/>
    <w:rsid w:val="00531FB9"/>
    <w:rsid w:val="00533214"/>
    <w:rsid w:val="00582762"/>
    <w:rsid w:val="00586F48"/>
    <w:rsid w:val="005932B5"/>
    <w:rsid w:val="005F6EDC"/>
    <w:rsid w:val="006016BA"/>
    <w:rsid w:val="00635DDC"/>
    <w:rsid w:val="006413EA"/>
    <w:rsid w:val="00660581"/>
    <w:rsid w:val="00660BFB"/>
    <w:rsid w:val="0067735D"/>
    <w:rsid w:val="0068319E"/>
    <w:rsid w:val="006A6023"/>
    <w:rsid w:val="006B3954"/>
    <w:rsid w:val="006D6678"/>
    <w:rsid w:val="006F034F"/>
    <w:rsid w:val="006F35A6"/>
    <w:rsid w:val="006F5C6C"/>
    <w:rsid w:val="007062E6"/>
    <w:rsid w:val="00711702"/>
    <w:rsid w:val="007203BA"/>
    <w:rsid w:val="007715BC"/>
    <w:rsid w:val="00774350"/>
    <w:rsid w:val="00774A34"/>
    <w:rsid w:val="007A494A"/>
    <w:rsid w:val="007C5007"/>
    <w:rsid w:val="007F0AE8"/>
    <w:rsid w:val="007F5F76"/>
    <w:rsid w:val="00823FDE"/>
    <w:rsid w:val="00832A36"/>
    <w:rsid w:val="008355E7"/>
    <w:rsid w:val="0083653A"/>
    <w:rsid w:val="0083754F"/>
    <w:rsid w:val="008403C3"/>
    <w:rsid w:val="00841676"/>
    <w:rsid w:val="00866964"/>
    <w:rsid w:val="0086759C"/>
    <w:rsid w:val="00874C78"/>
    <w:rsid w:val="008A4FEC"/>
    <w:rsid w:val="008C1339"/>
    <w:rsid w:val="008E73C0"/>
    <w:rsid w:val="008F419B"/>
    <w:rsid w:val="009360A1"/>
    <w:rsid w:val="00984E05"/>
    <w:rsid w:val="009B136D"/>
    <w:rsid w:val="009C02A2"/>
    <w:rsid w:val="009D1152"/>
    <w:rsid w:val="009E4934"/>
    <w:rsid w:val="00A81153"/>
    <w:rsid w:val="00A822E2"/>
    <w:rsid w:val="00A951AE"/>
    <w:rsid w:val="00A97FCB"/>
    <w:rsid w:val="00AA7D5E"/>
    <w:rsid w:val="00AD78D4"/>
    <w:rsid w:val="00AF332A"/>
    <w:rsid w:val="00B16ACF"/>
    <w:rsid w:val="00B43C6A"/>
    <w:rsid w:val="00B70936"/>
    <w:rsid w:val="00BA1995"/>
    <w:rsid w:val="00BA248E"/>
    <w:rsid w:val="00BB6E82"/>
    <w:rsid w:val="00BD03BD"/>
    <w:rsid w:val="00C027AC"/>
    <w:rsid w:val="00C33CB0"/>
    <w:rsid w:val="00C430AD"/>
    <w:rsid w:val="00C76D34"/>
    <w:rsid w:val="00C80078"/>
    <w:rsid w:val="00C86036"/>
    <w:rsid w:val="00CB04B1"/>
    <w:rsid w:val="00CB1E49"/>
    <w:rsid w:val="00CE6252"/>
    <w:rsid w:val="00D03CE1"/>
    <w:rsid w:val="00D575D5"/>
    <w:rsid w:val="00D83ACE"/>
    <w:rsid w:val="00D84FAC"/>
    <w:rsid w:val="00D95BF2"/>
    <w:rsid w:val="00DB5A4A"/>
    <w:rsid w:val="00DB639B"/>
    <w:rsid w:val="00DC061F"/>
    <w:rsid w:val="00DF7003"/>
    <w:rsid w:val="00E13D7B"/>
    <w:rsid w:val="00E24AEF"/>
    <w:rsid w:val="00E40F6E"/>
    <w:rsid w:val="00E61412"/>
    <w:rsid w:val="00E6177B"/>
    <w:rsid w:val="00E62F9A"/>
    <w:rsid w:val="00E70BD3"/>
    <w:rsid w:val="00E71220"/>
    <w:rsid w:val="00E7553B"/>
    <w:rsid w:val="00E85AB3"/>
    <w:rsid w:val="00E93A05"/>
    <w:rsid w:val="00EA25C3"/>
    <w:rsid w:val="00EC33BA"/>
    <w:rsid w:val="00EE6682"/>
    <w:rsid w:val="00F12902"/>
    <w:rsid w:val="00F169CF"/>
    <w:rsid w:val="00F25FD5"/>
    <w:rsid w:val="00F45C02"/>
    <w:rsid w:val="00F50769"/>
    <w:rsid w:val="00F6029F"/>
    <w:rsid w:val="00F60EB5"/>
    <w:rsid w:val="00F854CE"/>
    <w:rsid w:val="00F867CF"/>
    <w:rsid w:val="00FA5E26"/>
    <w:rsid w:val="00FC0058"/>
    <w:rsid w:val="00FD227A"/>
    <w:rsid w:val="00FE25B1"/>
    <w:rsid w:val="00FE64C8"/>
    <w:rsid w:val="00FE77A2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CF48"/>
  <w15:chartTrackingRefBased/>
  <w15:docId w15:val="{220675AB-BEC3-4B4D-9822-3CFE1D4A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FB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B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BF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D03B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3A0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E93A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3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7379-2341-46ED-9F85-155FC0C4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Dilorom J. Sharipova</dc:creator>
  <cp:keywords/>
  <dc:description/>
  <cp:lastModifiedBy>Nargiza Z. Ziyaeva</cp:lastModifiedBy>
  <cp:revision>2</cp:revision>
  <cp:lastPrinted>2023-04-26T11:18:00Z</cp:lastPrinted>
  <dcterms:created xsi:type="dcterms:W3CDTF">2025-04-01T06:26:00Z</dcterms:created>
  <dcterms:modified xsi:type="dcterms:W3CDTF">2025-04-01T06:26:00Z</dcterms:modified>
</cp:coreProperties>
</file>